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5C5AB" w14:textId="77777777" w:rsidR="004D2FD8" w:rsidRPr="00192BAE" w:rsidRDefault="004D2FD8">
      <w:pPr>
        <w:pStyle w:val="Heading1"/>
        <w:numPr>
          <w:ilvl w:val="0"/>
          <w:numId w:val="0"/>
        </w:numPr>
        <w:tabs>
          <w:tab w:val="left" w:pos="2268"/>
        </w:tabs>
        <w:rPr>
          <w:rFonts w:ascii="Times New Roman" w:hAnsi="Times New Roman"/>
          <w:sz w:val="22"/>
          <w:szCs w:val="22"/>
          <w:lang w:val="fr-FR"/>
        </w:rPr>
      </w:pPr>
      <w:bookmarkStart w:id="0" w:name="_Toc42488098"/>
      <w:r w:rsidRPr="00192BAE">
        <w:rPr>
          <w:rFonts w:ascii="Times New Roman" w:hAnsi="Times New Roman"/>
          <w:i/>
          <w:sz w:val="22"/>
          <w:szCs w:val="22"/>
          <w:lang w:val="fr-FR"/>
        </w:rPr>
        <w:t>ANNEX</w:t>
      </w:r>
      <w:r w:rsidR="0000043B" w:rsidRPr="00192BAE">
        <w:rPr>
          <w:rFonts w:ascii="Times New Roman" w:hAnsi="Times New Roman"/>
          <w:i/>
          <w:sz w:val="22"/>
          <w:szCs w:val="22"/>
          <w:lang w:val="fr-FR"/>
        </w:rPr>
        <w:t>E</w:t>
      </w:r>
      <w:r w:rsidR="00250DD5" w:rsidRPr="00192BAE">
        <w:rPr>
          <w:rFonts w:ascii="Times New Roman" w:hAnsi="Times New Roman"/>
          <w:i/>
          <w:sz w:val="22"/>
          <w:szCs w:val="22"/>
          <w:lang w:val="fr-FR"/>
        </w:rPr>
        <w:t> </w:t>
      </w:r>
      <w:r w:rsidR="00722042" w:rsidRPr="00192BAE">
        <w:rPr>
          <w:rFonts w:ascii="Times New Roman" w:hAnsi="Times New Roman"/>
          <w:i/>
          <w:sz w:val="22"/>
          <w:szCs w:val="22"/>
          <w:lang w:val="fr-FR"/>
        </w:rPr>
        <w:t>II</w:t>
      </w:r>
      <w:r w:rsidR="00AA685F" w:rsidRPr="00192BAE">
        <w:rPr>
          <w:rFonts w:ascii="Times New Roman" w:hAnsi="Times New Roman"/>
          <w:i/>
          <w:sz w:val="22"/>
          <w:szCs w:val="22"/>
          <w:lang w:val="fr-FR"/>
        </w:rPr>
        <w:t xml:space="preserve"> + III</w:t>
      </w:r>
      <w:r w:rsidRPr="00192BAE">
        <w:rPr>
          <w:rFonts w:ascii="Times New Roman" w:hAnsi="Times New Roman"/>
          <w:i/>
          <w:sz w:val="22"/>
          <w:szCs w:val="22"/>
          <w:lang w:val="fr-FR"/>
        </w:rPr>
        <w:t xml:space="preserve"> </w:t>
      </w:r>
      <w:r w:rsidR="00DD0D50" w:rsidRPr="00192BAE">
        <w:rPr>
          <w:rFonts w:ascii="Times New Roman" w:hAnsi="Times New Roman"/>
          <w:i/>
          <w:sz w:val="22"/>
          <w:szCs w:val="22"/>
          <w:lang w:val="fr-FR"/>
        </w:rPr>
        <w:t>:</w:t>
      </w:r>
      <w:r w:rsidR="00DD0D50" w:rsidRPr="00192BAE">
        <w:rPr>
          <w:rFonts w:ascii="Times New Roman" w:hAnsi="Times New Roman"/>
          <w:i/>
          <w:sz w:val="22"/>
          <w:szCs w:val="22"/>
          <w:lang w:val="fr-FR"/>
        </w:rPr>
        <w:tab/>
      </w:r>
      <w:r w:rsidR="00DD0D50" w:rsidRPr="00192BAE">
        <w:rPr>
          <w:rFonts w:ascii="Times New Roman" w:hAnsi="Times New Roman"/>
          <w:i/>
          <w:sz w:val="22"/>
          <w:szCs w:val="22"/>
          <w:lang w:val="fr-FR"/>
        </w:rPr>
        <w:tab/>
      </w:r>
      <w:r w:rsidR="0000043B" w:rsidRPr="00192BAE">
        <w:rPr>
          <w:rFonts w:ascii="Times New Roman" w:hAnsi="Times New Roman"/>
          <w:sz w:val="22"/>
          <w:szCs w:val="22"/>
          <w:lang w:val="fr-FR"/>
        </w:rPr>
        <w:t>SP</w:t>
      </w:r>
      <w:r w:rsidR="00250DD5" w:rsidRPr="00192BAE">
        <w:rPr>
          <w:rFonts w:ascii="Times New Roman" w:hAnsi="Times New Roman"/>
          <w:sz w:val="22"/>
          <w:szCs w:val="22"/>
          <w:lang w:val="fr-FR"/>
        </w:rPr>
        <w:t>É</w:t>
      </w:r>
      <w:r w:rsidR="0000043B" w:rsidRPr="00192BAE">
        <w:rPr>
          <w:rFonts w:ascii="Times New Roman" w:hAnsi="Times New Roman"/>
          <w:sz w:val="22"/>
          <w:szCs w:val="22"/>
          <w:lang w:val="fr-FR"/>
        </w:rPr>
        <w:t xml:space="preserve">CIFICATIONS </w:t>
      </w:r>
      <w:r w:rsidRPr="00192BAE">
        <w:rPr>
          <w:rFonts w:ascii="Times New Roman" w:hAnsi="Times New Roman"/>
          <w:sz w:val="22"/>
          <w:szCs w:val="22"/>
          <w:lang w:val="fr-FR"/>
        </w:rPr>
        <w:t>TECHNI</w:t>
      </w:r>
      <w:r w:rsidR="0000043B" w:rsidRPr="00192BAE">
        <w:rPr>
          <w:rFonts w:ascii="Times New Roman" w:hAnsi="Times New Roman"/>
          <w:sz w:val="22"/>
          <w:szCs w:val="22"/>
          <w:lang w:val="fr-FR"/>
        </w:rPr>
        <w:t>QUES</w:t>
      </w:r>
      <w:bookmarkEnd w:id="0"/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 + OFFRE TECHNIQUE</w:t>
      </w:r>
    </w:p>
    <w:p w14:paraId="2CD5340C" w14:textId="73A6DE1B" w:rsidR="00EE1A49" w:rsidRPr="00192BAE" w:rsidRDefault="00EE1A49" w:rsidP="00C52C9B">
      <w:pPr>
        <w:tabs>
          <w:tab w:val="right" w:pos="14175"/>
        </w:tabs>
        <w:jc w:val="both"/>
        <w:outlineLvl w:val="0"/>
        <w:rPr>
          <w:rFonts w:ascii="Times New Roman" w:hAnsi="Times New Roman"/>
          <w:b/>
          <w:sz w:val="22"/>
          <w:szCs w:val="22"/>
          <w:lang w:val="fr-FR"/>
        </w:rPr>
      </w:pPr>
      <w:r w:rsidRPr="00192BAE">
        <w:rPr>
          <w:rFonts w:ascii="Times New Roman" w:hAnsi="Times New Roman"/>
          <w:b/>
          <w:sz w:val="22"/>
          <w:szCs w:val="22"/>
          <w:lang w:val="fr-FR"/>
        </w:rPr>
        <w:tab/>
      </w:r>
      <w:proofErr w:type="gramStart"/>
      <w:r w:rsidRPr="00192BAE">
        <w:rPr>
          <w:rFonts w:ascii="Times New Roman" w:hAnsi="Times New Roman"/>
          <w:b/>
          <w:sz w:val="22"/>
          <w:szCs w:val="22"/>
          <w:lang w:val="fr-FR"/>
        </w:rPr>
        <w:t>p</w:t>
      </w:r>
      <w:r w:rsidR="00FA201F" w:rsidRPr="00192BAE">
        <w:rPr>
          <w:rFonts w:ascii="Times New Roman" w:hAnsi="Times New Roman"/>
          <w:b/>
          <w:sz w:val="22"/>
          <w:szCs w:val="22"/>
          <w:lang w:val="fr-FR"/>
        </w:rPr>
        <w:t>age</w:t>
      </w:r>
      <w:proofErr w:type="gramEnd"/>
      <w:r w:rsidRPr="00192BAE">
        <w:rPr>
          <w:rFonts w:ascii="Times New Roman" w:hAnsi="Times New Roman"/>
          <w:b/>
          <w:sz w:val="22"/>
          <w:szCs w:val="22"/>
          <w:lang w:val="fr-FR"/>
        </w:rPr>
        <w:t xml:space="preserve"> 1 /…</w:t>
      </w:r>
    </w:p>
    <w:p w14:paraId="3A5D2D5A" w14:textId="0343AE78" w:rsidR="00AA685F" w:rsidRPr="0037044D" w:rsidRDefault="002C0081" w:rsidP="00C52C9B">
      <w:pPr>
        <w:tabs>
          <w:tab w:val="right" w:pos="14175"/>
        </w:tabs>
        <w:jc w:val="both"/>
        <w:outlineLvl w:val="0"/>
        <w:rPr>
          <w:rFonts w:ascii="Times New Roman" w:hAnsi="Times New Roman"/>
          <w:b/>
          <w:sz w:val="22"/>
          <w:szCs w:val="22"/>
          <w:lang w:val="fr-BE"/>
        </w:rPr>
      </w:pPr>
      <w:r w:rsidRPr="00192BAE">
        <w:rPr>
          <w:rFonts w:ascii="Times New Roman" w:hAnsi="Times New Roman"/>
          <w:b/>
          <w:sz w:val="22"/>
          <w:szCs w:val="22"/>
          <w:lang w:val="fr-FR"/>
        </w:rPr>
        <w:t>Intitulé d</w:t>
      </w:r>
      <w:r w:rsidR="00CC7E7C" w:rsidRPr="00192BAE">
        <w:rPr>
          <w:rFonts w:ascii="Times New Roman" w:hAnsi="Times New Roman"/>
          <w:b/>
          <w:sz w:val="22"/>
          <w:szCs w:val="22"/>
          <w:lang w:val="fr-FR"/>
        </w:rPr>
        <w:t>u</w:t>
      </w:r>
      <w:r w:rsidR="00AA685F" w:rsidRPr="00192BAE">
        <w:rPr>
          <w:rFonts w:ascii="Times New Roman" w:hAnsi="Times New Roman"/>
          <w:b/>
          <w:sz w:val="22"/>
          <w:szCs w:val="22"/>
          <w:lang w:val="fr-FR"/>
        </w:rPr>
        <w:t xml:space="preserve"> marché</w:t>
      </w:r>
      <w:r w:rsidR="00EE1A49" w:rsidRPr="00192BAE">
        <w:rPr>
          <w:rFonts w:ascii="Times New Roman" w:hAnsi="Times New Roman"/>
          <w:b/>
          <w:sz w:val="22"/>
          <w:szCs w:val="22"/>
          <w:lang w:val="fr-FR"/>
        </w:rPr>
        <w:t xml:space="preserve"> </w:t>
      </w:r>
      <w:r w:rsidR="00AA685F" w:rsidRPr="00192BAE">
        <w:rPr>
          <w:rFonts w:ascii="Times New Roman" w:hAnsi="Times New Roman"/>
          <w:b/>
          <w:sz w:val="22"/>
          <w:szCs w:val="22"/>
          <w:lang w:val="fr-FR"/>
        </w:rPr>
        <w:t xml:space="preserve">: </w:t>
      </w:r>
      <w:r w:rsidR="00EE1A49" w:rsidRPr="00192BAE">
        <w:rPr>
          <w:rFonts w:ascii="Times New Roman" w:hAnsi="Times New Roman"/>
          <w:b/>
          <w:sz w:val="22"/>
          <w:szCs w:val="22"/>
          <w:lang w:val="fr-FR"/>
        </w:rPr>
        <w:t>Fourniture</w:t>
      </w:r>
      <w:r w:rsidR="002045D5" w:rsidRPr="00192BAE">
        <w:rPr>
          <w:rFonts w:ascii="Times New Roman" w:hAnsi="Times New Roman"/>
          <w:b/>
          <w:sz w:val="22"/>
          <w:szCs w:val="22"/>
          <w:lang w:val="fr-FR"/>
        </w:rPr>
        <w:t xml:space="preserve"> et </w:t>
      </w:r>
      <w:r w:rsidR="00EE1A49" w:rsidRPr="00192BAE">
        <w:rPr>
          <w:rFonts w:ascii="Times New Roman" w:hAnsi="Times New Roman"/>
          <w:b/>
          <w:sz w:val="22"/>
          <w:szCs w:val="22"/>
          <w:lang w:val="fr-FR"/>
        </w:rPr>
        <w:t>livraison</w:t>
      </w:r>
      <w:r w:rsidR="00395043" w:rsidRPr="00192BAE">
        <w:rPr>
          <w:rFonts w:ascii="Times New Roman" w:hAnsi="Times New Roman"/>
          <w:b/>
          <w:sz w:val="22"/>
          <w:szCs w:val="22"/>
          <w:lang w:val="fr-FR"/>
        </w:rPr>
        <w:t xml:space="preserve"> </w:t>
      </w:r>
      <w:r w:rsidR="002045D5" w:rsidRPr="00192BAE">
        <w:rPr>
          <w:rFonts w:ascii="Times New Roman" w:hAnsi="Times New Roman"/>
          <w:b/>
          <w:sz w:val="22"/>
          <w:szCs w:val="22"/>
          <w:lang w:val="fr-FR"/>
        </w:rPr>
        <w:t>d</w:t>
      </w:r>
      <w:proofErr w:type="gramStart"/>
      <w:r w:rsidR="002045D5" w:rsidRPr="00192BAE">
        <w:rPr>
          <w:rFonts w:ascii="Times New Roman" w:hAnsi="Times New Roman"/>
          <w:b/>
          <w:sz w:val="22"/>
          <w:szCs w:val="22"/>
          <w:lang w:val="fr-FR"/>
        </w:rPr>
        <w:t>’«</w:t>
      </w:r>
      <w:proofErr w:type="gramEnd"/>
      <w:r w:rsidR="002045D5" w:rsidRPr="00192BAE">
        <w:rPr>
          <w:rFonts w:ascii="Times New Roman" w:hAnsi="Times New Roman"/>
          <w:b/>
          <w:sz w:val="22"/>
          <w:szCs w:val="22"/>
          <w:lang w:val="fr-FR"/>
        </w:rPr>
        <w:t> équipements de froid »</w:t>
      </w:r>
      <w:r w:rsidR="00EE1A49" w:rsidRPr="00192BAE">
        <w:rPr>
          <w:rFonts w:ascii="Times New Roman" w:hAnsi="Times New Roman"/>
          <w:b/>
          <w:sz w:val="22"/>
          <w:szCs w:val="22"/>
          <w:lang w:val="fr-BE"/>
        </w:rPr>
        <w:t xml:space="preserve"> </w:t>
      </w:r>
      <w:r w:rsidR="002045D5" w:rsidRPr="00192BAE">
        <w:rPr>
          <w:rFonts w:ascii="Times New Roman" w:hAnsi="Times New Roman"/>
          <w:b/>
          <w:sz w:val="22"/>
          <w:szCs w:val="22"/>
          <w:lang w:val="fr-BE"/>
        </w:rPr>
        <w:t xml:space="preserve">et de « matériels techniques » aux </w:t>
      </w:r>
      <w:r w:rsidR="00EE1A49" w:rsidRPr="00192BAE">
        <w:rPr>
          <w:rFonts w:ascii="Times New Roman" w:hAnsi="Times New Roman"/>
          <w:b/>
          <w:sz w:val="22"/>
          <w:szCs w:val="22"/>
          <w:lang w:val="fr-BE"/>
        </w:rPr>
        <w:t>i) Ministère de l’Agriculture et de l’Elevage</w:t>
      </w:r>
      <w:r w:rsidR="00346544" w:rsidRPr="00192BAE">
        <w:rPr>
          <w:rFonts w:ascii="Times New Roman" w:hAnsi="Times New Roman"/>
          <w:b/>
          <w:sz w:val="22"/>
          <w:szCs w:val="22"/>
          <w:lang w:val="fr-BE"/>
        </w:rPr>
        <w:t xml:space="preserve"> et ii) Ministère de la Pêche et de l’Economie Bleue.</w:t>
      </w:r>
    </w:p>
    <w:p w14:paraId="23A1B5D5" w14:textId="77777777" w:rsidR="00AA685F" w:rsidRPr="00192BAE" w:rsidRDefault="00AA685F" w:rsidP="00AA685F">
      <w:pPr>
        <w:tabs>
          <w:tab w:val="left" w:pos="7491"/>
        </w:tabs>
        <w:spacing w:before="0" w:after="0"/>
        <w:rPr>
          <w:rFonts w:ascii="Times New Roman" w:hAnsi="Times New Roman"/>
          <w:b/>
          <w:sz w:val="22"/>
          <w:szCs w:val="22"/>
          <w:lang w:val="fr-FR"/>
        </w:rPr>
      </w:pPr>
    </w:p>
    <w:p w14:paraId="0DC96195" w14:textId="3428956F" w:rsidR="004D2FD8" w:rsidRPr="00192BAE" w:rsidRDefault="00AA685F" w:rsidP="00250DD5">
      <w:pPr>
        <w:tabs>
          <w:tab w:val="left" w:pos="7491"/>
        </w:tabs>
        <w:spacing w:before="0" w:after="0"/>
        <w:rPr>
          <w:rFonts w:ascii="Times New Roman" w:hAnsi="Times New Roman"/>
          <w:sz w:val="22"/>
          <w:szCs w:val="22"/>
          <w:lang w:val="fr-FR"/>
        </w:rPr>
      </w:pPr>
      <w:r w:rsidRPr="00192BAE">
        <w:rPr>
          <w:rFonts w:ascii="Times New Roman" w:hAnsi="Times New Roman"/>
          <w:b/>
          <w:sz w:val="22"/>
          <w:szCs w:val="22"/>
          <w:lang w:val="fr-FR"/>
        </w:rPr>
        <w:t xml:space="preserve">Référence de la publication : </w:t>
      </w:r>
      <w:r w:rsidR="00483837" w:rsidRPr="00192BAE">
        <w:rPr>
          <w:rFonts w:ascii="Times New Roman" w:hAnsi="Times New Roman"/>
          <w:b/>
          <w:sz w:val="22"/>
          <w:szCs w:val="22"/>
        </w:rPr>
        <w:t>n°03/FR/DPP/RINDRA</w:t>
      </w:r>
    </w:p>
    <w:p w14:paraId="01B14343" w14:textId="77777777" w:rsidR="00301346" w:rsidRPr="00192BAE" w:rsidRDefault="00301346" w:rsidP="00301346">
      <w:pPr>
        <w:spacing w:before="0" w:after="0"/>
        <w:ind w:left="567"/>
        <w:rPr>
          <w:rFonts w:ascii="Times New Roman" w:hAnsi="Times New Roman"/>
          <w:b/>
          <w:sz w:val="22"/>
          <w:szCs w:val="22"/>
          <w:lang w:val="fr-FR"/>
        </w:rPr>
      </w:pPr>
    </w:p>
    <w:p w14:paraId="086E0250" w14:textId="77777777" w:rsidR="00AA685F" w:rsidRPr="00192BAE" w:rsidRDefault="00AA685F" w:rsidP="00301346">
      <w:pPr>
        <w:spacing w:before="0" w:after="0"/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  <w:r w:rsidRPr="00192BAE">
        <w:rPr>
          <w:rFonts w:ascii="Times New Roman" w:hAnsi="Times New Roman"/>
          <w:b/>
          <w:sz w:val="22"/>
          <w:szCs w:val="22"/>
          <w:lang w:val="fr-FR"/>
        </w:rPr>
        <w:t>Colonnes 1-2 à compléter par le pouvoir adjudicateur</w:t>
      </w:r>
    </w:p>
    <w:p w14:paraId="7F5B678A" w14:textId="77777777" w:rsidR="00301346" w:rsidRPr="00192BAE" w:rsidRDefault="006D722C" w:rsidP="00301346">
      <w:pPr>
        <w:spacing w:before="0" w:after="0"/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  <w:r w:rsidRPr="00192BAE">
        <w:rPr>
          <w:rFonts w:ascii="Times New Roman" w:hAnsi="Times New Roman"/>
          <w:b/>
          <w:sz w:val="22"/>
          <w:szCs w:val="22"/>
          <w:lang w:val="fr-FR"/>
        </w:rPr>
        <w:t>Colonnes</w:t>
      </w:r>
      <w:r w:rsidR="00301346" w:rsidRPr="00192BAE">
        <w:rPr>
          <w:rFonts w:ascii="Times New Roman" w:hAnsi="Times New Roman"/>
          <w:b/>
          <w:sz w:val="22"/>
          <w:szCs w:val="22"/>
          <w:lang w:val="fr-FR"/>
        </w:rPr>
        <w:t xml:space="preserve"> 3-4 </w:t>
      </w:r>
      <w:r w:rsidRPr="00192BAE">
        <w:rPr>
          <w:rFonts w:ascii="Times New Roman" w:hAnsi="Times New Roman"/>
          <w:b/>
          <w:sz w:val="22"/>
          <w:szCs w:val="22"/>
          <w:lang w:val="fr-FR"/>
        </w:rPr>
        <w:t>à c</w:t>
      </w:r>
      <w:r w:rsidR="00722042" w:rsidRPr="00192BAE">
        <w:rPr>
          <w:rFonts w:ascii="Times New Roman" w:hAnsi="Times New Roman"/>
          <w:b/>
          <w:sz w:val="22"/>
          <w:szCs w:val="22"/>
          <w:lang w:val="fr-FR"/>
        </w:rPr>
        <w:t>ompléter par le soumissionnaire</w:t>
      </w:r>
    </w:p>
    <w:p w14:paraId="70A01DF8" w14:textId="124AC1B3" w:rsidR="004D2FD8" w:rsidRPr="00192BAE" w:rsidRDefault="00301346" w:rsidP="00301346">
      <w:pPr>
        <w:spacing w:before="0"/>
        <w:rPr>
          <w:rFonts w:ascii="Times New Roman" w:hAnsi="Times New Roman"/>
          <w:b/>
          <w:sz w:val="22"/>
          <w:szCs w:val="22"/>
          <w:lang w:val="fr-FR"/>
        </w:rPr>
      </w:pPr>
      <w:r w:rsidRPr="00192BAE">
        <w:rPr>
          <w:rFonts w:ascii="Times New Roman" w:hAnsi="Times New Roman"/>
          <w:b/>
          <w:sz w:val="22"/>
          <w:szCs w:val="22"/>
          <w:lang w:val="fr-FR"/>
        </w:rPr>
        <w:t>Col</w:t>
      </w:r>
      <w:r w:rsidR="006D722C" w:rsidRPr="00192BAE">
        <w:rPr>
          <w:rFonts w:ascii="Times New Roman" w:hAnsi="Times New Roman"/>
          <w:b/>
          <w:sz w:val="22"/>
          <w:szCs w:val="22"/>
          <w:lang w:val="fr-FR"/>
        </w:rPr>
        <w:t>onne</w:t>
      </w:r>
      <w:r w:rsidRPr="00192BAE">
        <w:rPr>
          <w:rFonts w:ascii="Times New Roman" w:hAnsi="Times New Roman"/>
          <w:b/>
          <w:sz w:val="22"/>
          <w:szCs w:val="22"/>
          <w:lang w:val="fr-FR"/>
        </w:rPr>
        <w:t xml:space="preserve"> 5 </w:t>
      </w:r>
      <w:r w:rsidR="006D722C" w:rsidRPr="00192BAE">
        <w:rPr>
          <w:rFonts w:ascii="Times New Roman" w:hAnsi="Times New Roman"/>
          <w:b/>
          <w:sz w:val="22"/>
          <w:szCs w:val="22"/>
          <w:lang w:val="fr-FR"/>
        </w:rPr>
        <w:t>réservé</w:t>
      </w:r>
      <w:r w:rsidR="00722042" w:rsidRPr="00192BAE">
        <w:rPr>
          <w:rFonts w:ascii="Times New Roman" w:hAnsi="Times New Roman"/>
          <w:b/>
          <w:sz w:val="22"/>
          <w:szCs w:val="22"/>
          <w:lang w:val="fr-FR"/>
        </w:rPr>
        <w:t>e</w:t>
      </w:r>
      <w:r w:rsidR="006D722C" w:rsidRPr="00192BAE">
        <w:rPr>
          <w:rFonts w:ascii="Times New Roman" w:hAnsi="Times New Roman"/>
          <w:b/>
          <w:sz w:val="22"/>
          <w:szCs w:val="22"/>
          <w:lang w:val="fr-FR"/>
        </w:rPr>
        <w:t xml:space="preserve"> au </w:t>
      </w:r>
      <w:r w:rsidR="00DF502B">
        <w:rPr>
          <w:rFonts w:ascii="Times New Roman" w:hAnsi="Times New Roman"/>
          <w:b/>
          <w:sz w:val="22"/>
          <w:szCs w:val="22"/>
          <w:lang w:val="fr-FR"/>
        </w:rPr>
        <w:t>Comité d’E</w:t>
      </w:r>
      <w:bookmarkStart w:id="1" w:name="_GoBack"/>
      <w:bookmarkEnd w:id="1"/>
      <w:r w:rsidR="006D722C" w:rsidRPr="00192BAE">
        <w:rPr>
          <w:rFonts w:ascii="Times New Roman" w:hAnsi="Times New Roman"/>
          <w:b/>
          <w:sz w:val="22"/>
          <w:szCs w:val="22"/>
          <w:lang w:val="fr-FR"/>
        </w:rPr>
        <w:t>valuation</w:t>
      </w:r>
    </w:p>
    <w:p w14:paraId="49AAA5F5" w14:textId="77777777" w:rsidR="00AA685F" w:rsidRPr="00192BAE" w:rsidRDefault="00AA685F" w:rsidP="00AA685F">
      <w:pPr>
        <w:ind w:left="567" w:hanging="567"/>
        <w:rPr>
          <w:rFonts w:ascii="Times New Roman" w:hAnsi="Times New Roman"/>
          <w:b/>
          <w:sz w:val="22"/>
          <w:szCs w:val="22"/>
          <w:lang w:val="fr-FR"/>
        </w:rPr>
      </w:pPr>
    </w:p>
    <w:p w14:paraId="32AD9361" w14:textId="77777777" w:rsidR="00AA685F" w:rsidRPr="00192BAE" w:rsidRDefault="00AA685F" w:rsidP="00AA685F">
      <w:pPr>
        <w:spacing w:before="0" w:after="0"/>
        <w:ind w:left="567" w:hanging="567"/>
        <w:rPr>
          <w:rFonts w:ascii="Times New Roman" w:hAnsi="Times New Roman"/>
          <w:sz w:val="22"/>
          <w:szCs w:val="22"/>
          <w:lang w:val="fr-FR"/>
        </w:rPr>
      </w:pPr>
      <w:r w:rsidRPr="00192BAE">
        <w:rPr>
          <w:rFonts w:ascii="Times New Roman" w:hAnsi="Times New Roman"/>
          <w:sz w:val="22"/>
          <w:szCs w:val="22"/>
          <w:lang w:val="fr-FR"/>
        </w:rPr>
        <w:t xml:space="preserve">Annexe III - L’offre technique du </w:t>
      </w:r>
      <w:r w:rsidR="00427CD5" w:rsidRPr="00192BAE">
        <w:rPr>
          <w:rFonts w:ascii="Times New Roman" w:hAnsi="Times New Roman"/>
          <w:sz w:val="22"/>
          <w:szCs w:val="22"/>
          <w:lang w:val="fr-FR"/>
        </w:rPr>
        <w:t>titulaire</w:t>
      </w:r>
    </w:p>
    <w:p w14:paraId="47FBAEE1" w14:textId="77777777" w:rsidR="00AA685F" w:rsidRPr="00192BAE" w:rsidRDefault="00AA685F" w:rsidP="00AA685F">
      <w:pPr>
        <w:spacing w:before="0" w:after="0"/>
        <w:ind w:left="567" w:hanging="567"/>
        <w:rPr>
          <w:rFonts w:ascii="Times New Roman" w:hAnsi="Times New Roman"/>
          <w:sz w:val="22"/>
          <w:szCs w:val="22"/>
          <w:lang w:val="fr-FR"/>
        </w:rPr>
      </w:pPr>
    </w:p>
    <w:p w14:paraId="1D70C1E3" w14:textId="77777777" w:rsidR="00AA685F" w:rsidRPr="00192BAE" w:rsidRDefault="00AA685F" w:rsidP="00AA685F">
      <w:pPr>
        <w:spacing w:before="0"/>
        <w:ind w:left="567" w:hanging="567"/>
        <w:rPr>
          <w:rFonts w:ascii="Times New Roman" w:hAnsi="Times New Roman"/>
          <w:sz w:val="22"/>
          <w:szCs w:val="22"/>
          <w:lang w:val="fr-FR"/>
        </w:rPr>
      </w:pPr>
      <w:r w:rsidRPr="00192BAE">
        <w:rPr>
          <w:rFonts w:ascii="Times New Roman" w:hAnsi="Times New Roman"/>
          <w:sz w:val="22"/>
          <w:szCs w:val="22"/>
          <w:lang w:val="fr-FR"/>
        </w:rPr>
        <w:t>Les soumissionnaires doivent compléter le modèle suivant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>:</w:t>
      </w:r>
    </w:p>
    <w:p w14:paraId="09CAD445" w14:textId="77777777" w:rsidR="00AA685F" w:rsidRPr="00192BAE" w:rsidRDefault="00250DD5" w:rsidP="00072EBF">
      <w:pPr>
        <w:numPr>
          <w:ilvl w:val="0"/>
          <w:numId w:val="2"/>
        </w:numPr>
        <w:spacing w:before="0" w:after="0"/>
        <w:jc w:val="both"/>
        <w:rPr>
          <w:rFonts w:ascii="Times New Roman" w:hAnsi="Times New Roman"/>
          <w:sz w:val="22"/>
          <w:szCs w:val="22"/>
          <w:lang w:val="fr-FR"/>
        </w:rPr>
      </w:pPr>
      <w:r w:rsidRPr="00192BAE">
        <w:rPr>
          <w:rFonts w:ascii="Times New Roman" w:hAnsi="Times New Roman"/>
          <w:sz w:val="22"/>
          <w:szCs w:val="22"/>
          <w:lang w:val="fr-FR"/>
        </w:rPr>
        <w:t>La c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olonne 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 xml:space="preserve">2, complétée par le pouvoir adjudicateur, 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>précise les spécifications demandées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 xml:space="preserve"> (à ne pas modifier par le soumissionnaire)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 </w:t>
      </w:r>
    </w:p>
    <w:p w14:paraId="453E1463" w14:textId="58C6049D" w:rsidR="00AA685F" w:rsidRPr="00192BAE" w:rsidRDefault="00250DD5" w:rsidP="00072EBF">
      <w:pPr>
        <w:numPr>
          <w:ilvl w:val="0"/>
          <w:numId w:val="2"/>
        </w:numPr>
        <w:spacing w:before="0" w:after="0"/>
        <w:jc w:val="both"/>
        <w:rPr>
          <w:rFonts w:ascii="Times New Roman" w:hAnsi="Times New Roman"/>
          <w:sz w:val="22"/>
          <w:szCs w:val="22"/>
          <w:lang w:val="fr-FR"/>
        </w:rPr>
      </w:pPr>
      <w:r w:rsidRPr="00192BAE">
        <w:rPr>
          <w:rFonts w:ascii="Times New Roman" w:hAnsi="Times New Roman"/>
          <w:sz w:val="22"/>
          <w:szCs w:val="22"/>
          <w:lang w:val="fr-FR"/>
        </w:rPr>
        <w:t>La c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>olonne</w:t>
      </w:r>
      <w:r w:rsidR="00AA685F" w:rsidRPr="00192BAE" w:rsidDel="00990C95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>3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 doit être rempli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>e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 par le soumissionnaire et doit détailler l’offre (l’utilisation des mots</w:t>
      </w:r>
      <w:r w:rsidR="00681C19" w:rsidRPr="00192BAE">
        <w:rPr>
          <w:rFonts w:ascii="Times New Roman" w:hAnsi="Times New Roman"/>
          <w:sz w:val="22"/>
          <w:szCs w:val="22"/>
          <w:lang w:val="fr-FR"/>
        </w:rPr>
        <w:t xml:space="preserve"> « conforme »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 et</w:t>
      </w:r>
      <w:r w:rsidR="00681C19" w:rsidRPr="00192BAE">
        <w:rPr>
          <w:rFonts w:ascii="Times New Roman" w:hAnsi="Times New Roman"/>
          <w:sz w:val="22"/>
          <w:szCs w:val="22"/>
          <w:lang w:val="fr-FR"/>
        </w:rPr>
        <w:t xml:space="preserve"> « oui »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 sont à cet égard insuffisants)</w:t>
      </w:r>
    </w:p>
    <w:p w14:paraId="79A0F214" w14:textId="77777777" w:rsidR="00AA685F" w:rsidRPr="00192BAE" w:rsidRDefault="00250DD5" w:rsidP="00072EBF">
      <w:pPr>
        <w:numPr>
          <w:ilvl w:val="0"/>
          <w:numId w:val="2"/>
        </w:numPr>
        <w:spacing w:before="0"/>
        <w:jc w:val="both"/>
        <w:rPr>
          <w:rFonts w:ascii="Times New Roman" w:hAnsi="Times New Roman"/>
          <w:sz w:val="22"/>
          <w:szCs w:val="22"/>
          <w:lang w:val="fr-FR"/>
        </w:rPr>
      </w:pPr>
      <w:r w:rsidRPr="00192BAE">
        <w:rPr>
          <w:rFonts w:ascii="Times New Roman" w:hAnsi="Times New Roman"/>
          <w:sz w:val="22"/>
          <w:szCs w:val="22"/>
          <w:lang w:val="fr-FR"/>
        </w:rPr>
        <w:t>La c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>olonne</w:t>
      </w:r>
      <w:r w:rsidR="00AA685F" w:rsidRPr="00192BAE" w:rsidDel="00276391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>4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 permet au soumissionnaire de </w:t>
      </w:r>
      <w:r w:rsidR="00991975" w:rsidRPr="00192BAE">
        <w:rPr>
          <w:rFonts w:ascii="Times New Roman" w:hAnsi="Times New Roman"/>
          <w:sz w:val="22"/>
          <w:szCs w:val="22"/>
          <w:lang w:val="fr-FR"/>
        </w:rPr>
        <w:t xml:space="preserve">formuler </w:t>
      </w:r>
      <w:r w:rsidR="00AA685F" w:rsidRPr="00192BAE">
        <w:rPr>
          <w:rFonts w:ascii="Times New Roman" w:hAnsi="Times New Roman"/>
          <w:sz w:val="22"/>
          <w:szCs w:val="22"/>
          <w:lang w:val="fr-FR"/>
        </w:rPr>
        <w:t xml:space="preserve">des commentaires sur son offre de fournitures et de faire éventuellement </w:t>
      </w:r>
      <w:r w:rsidR="00991975" w:rsidRPr="00192BAE">
        <w:rPr>
          <w:rFonts w:ascii="Times New Roman" w:hAnsi="Times New Roman"/>
          <w:sz w:val="22"/>
          <w:szCs w:val="22"/>
          <w:lang w:val="fr-FR"/>
        </w:rPr>
        <w:t>référence à des documents</w:t>
      </w:r>
    </w:p>
    <w:p w14:paraId="2E73DA7C" w14:textId="77777777" w:rsidR="00AA685F" w:rsidRPr="00192BAE" w:rsidRDefault="00AA685F" w:rsidP="00085A11">
      <w:pPr>
        <w:jc w:val="both"/>
        <w:rPr>
          <w:rFonts w:ascii="Times New Roman" w:hAnsi="Times New Roman"/>
          <w:sz w:val="22"/>
          <w:szCs w:val="22"/>
          <w:lang w:val="fr-FR"/>
        </w:rPr>
      </w:pPr>
      <w:r w:rsidRPr="00192BAE">
        <w:rPr>
          <w:rFonts w:ascii="Times New Roman" w:hAnsi="Times New Roman"/>
          <w:sz w:val="22"/>
          <w:szCs w:val="22"/>
          <w:lang w:val="fr-FR"/>
        </w:rPr>
        <w:t>La documentation éventuellement fournie doit clairement indiquer (souligné, remarques) les modèles offerts et les options incluses, s’il y a lieu, afin que les évaluateurs puissent voir l’exacte configuration. Les offres ne permettant pas d’identifi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>er</w:t>
      </w:r>
      <w:r w:rsidRPr="00192BAE">
        <w:rPr>
          <w:rFonts w:ascii="Times New Roman" w:hAnsi="Times New Roman"/>
          <w:sz w:val="22"/>
          <w:szCs w:val="22"/>
          <w:lang w:val="fr-FR"/>
        </w:rPr>
        <w:t xml:space="preserve"> précisément les modèles et les spécifications pourront se voir rejetées par le 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>c</w:t>
      </w:r>
      <w:r w:rsidRPr="00192BAE">
        <w:rPr>
          <w:rFonts w:ascii="Times New Roman" w:hAnsi="Times New Roman"/>
          <w:sz w:val="22"/>
          <w:szCs w:val="22"/>
          <w:lang w:val="fr-FR"/>
        </w:rPr>
        <w:t>omité d’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>é</w:t>
      </w:r>
      <w:r w:rsidRPr="00192BAE">
        <w:rPr>
          <w:rFonts w:ascii="Times New Roman" w:hAnsi="Times New Roman"/>
          <w:sz w:val="22"/>
          <w:szCs w:val="22"/>
          <w:lang w:val="fr-FR"/>
        </w:rPr>
        <w:t>valuation.</w:t>
      </w:r>
    </w:p>
    <w:p w14:paraId="2D918C35" w14:textId="77777777" w:rsidR="00AA685F" w:rsidRPr="00192BAE" w:rsidRDefault="00AA685F" w:rsidP="00085A11">
      <w:pPr>
        <w:jc w:val="both"/>
        <w:rPr>
          <w:rFonts w:ascii="Times New Roman" w:hAnsi="Times New Roman"/>
          <w:sz w:val="22"/>
          <w:szCs w:val="22"/>
          <w:lang w:val="fr-FR"/>
        </w:rPr>
      </w:pPr>
      <w:r w:rsidRPr="00192BAE">
        <w:rPr>
          <w:rFonts w:ascii="Times New Roman" w:hAnsi="Times New Roman"/>
          <w:sz w:val="22"/>
          <w:szCs w:val="22"/>
          <w:lang w:val="fr-FR"/>
        </w:rPr>
        <w:t xml:space="preserve">L’offre doit être 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 xml:space="preserve">suffisamment </w:t>
      </w:r>
      <w:r w:rsidRPr="00192BAE">
        <w:rPr>
          <w:rFonts w:ascii="Times New Roman" w:hAnsi="Times New Roman"/>
          <w:sz w:val="22"/>
          <w:szCs w:val="22"/>
          <w:lang w:val="fr-FR"/>
        </w:rPr>
        <w:t>clair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>e</w:t>
      </w:r>
      <w:r w:rsidRPr="00192BAE">
        <w:rPr>
          <w:rFonts w:ascii="Times New Roman" w:hAnsi="Times New Roman"/>
          <w:sz w:val="22"/>
          <w:szCs w:val="22"/>
          <w:lang w:val="fr-FR"/>
        </w:rPr>
        <w:t xml:space="preserve"> pour permettre aux évaluateurs </w:t>
      </w:r>
      <w:r w:rsidR="00B14E1B" w:rsidRPr="00192BAE">
        <w:rPr>
          <w:rFonts w:ascii="Times New Roman" w:hAnsi="Times New Roman"/>
          <w:sz w:val="22"/>
          <w:szCs w:val="22"/>
          <w:lang w:val="fr-FR"/>
        </w:rPr>
        <w:t xml:space="preserve">d'effectuer </w:t>
      </w:r>
      <w:r w:rsidRPr="00192BAE">
        <w:rPr>
          <w:rFonts w:ascii="Times New Roman" w:hAnsi="Times New Roman"/>
          <w:sz w:val="22"/>
          <w:szCs w:val="22"/>
          <w:lang w:val="fr-FR"/>
        </w:rPr>
        <w:t xml:space="preserve">aisément </w:t>
      </w:r>
      <w:r w:rsidR="00085A11" w:rsidRPr="00192BAE">
        <w:rPr>
          <w:rFonts w:ascii="Times New Roman" w:hAnsi="Times New Roman"/>
          <w:sz w:val="22"/>
          <w:szCs w:val="22"/>
          <w:lang w:val="fr-FR"/>
        </w:rPr>
        <w:t xml:space="preserve">une comparaison </w:t>
      </w:r>
      <w:r w:rsidRPr="00192BAE">
        <w:rPr>
          <w:rFonts w:ascii="Times New Roman" w:hAnsi="Times New Roman"/>
          <w:sz w:val="22"/>
          <w:szCs w:val="22"/>
          <w:lang w:val="fr-FR"/>
        </w:rPr>
        <w:t xml:space="preserve">entre </w:t>
      </w:r>
      <w:r w:rsidR="00085A11" w:rsidRPr="00192BAE">
        <w:rPr>
          <w:rFonts w:ascii="Times New Roman" w:hAnsi="Times New Roman"/>
          <w:sz w:val="22"/>
          <w:szCs w:val="22"/>
          <w:lang w:val="fr-FR"/>
        </w:rPr>
        <w:t>l</w:t>
      </w:r>
      <w:r w:rsidRPr="00192BAE">
        <w:rPr>
          <w:rFonts w:ascii="Times New Roman" w:hAnsi="Times New Roman"/>
          <w:sz w:val="22"/>
          <w:szCs w:val="22"/>
          <w:lang w:val="fr-FR"/>
        </w:rPr>
        <w:t xml:space="preserve">es spécifications demandées et </w:t>
      </w:r>
      <w:r w:rsidR="00085A11" w:rsidRPr="00192BAE">
        <w:rPr>
          <w:rFonts w:ascii="Times New Roman" w:hAnsi="Times New Roman"/>
          <w:sz w:val="22"/>
          <w:szCs w:val="22"/>
          <w:lang w:val="fr-FR"/>
        </w:rPr>
        <w:t>l</w:t>
      </w:r>
      <w:r w:rsidRPr="00192BAE">
        <w:rPr>
          <w:rFonts w:ascii="Times New Roman" w:hAnsi="Times New Roman"/>
          <w:sz w:val="22"/>
          <w:szCs w:val="22"/>
          <w:lang w:val="fr-FR"/>
        </w:rPr>
        <w:t xml:space="preserve">es spécifications </w:t>
      </w:r>
      <w:r w:rsidR="00085A11" w:rsidRPr="00192BAE">
        <w:rPr>
          <w:rFonts w:ascii="Times New Roman" w:hAnsi="Times New Roman"/>
          <w:sz w:val="22"/>
          <w:szCs w:val="22"/>
          <w:lang w:val="fr-FR"/>
        </w:rPr>
        <w:t>proposées</w:t>
      </w:r>
      <w:r w:rsidRPr="00192BAE">
        <w:rPr>
          <w:rFonts w:ascii="Times New Roman" w:hAnsi="Times New Roman"/>
          <w:sz w:val="22"/>
          <w:szCs w:val="22"/>
          <w:lang w:val="fr-FR"/>
        </w:rPr>
        <w:t>.</w:t>
      </w:r>
    </w:p>
    <w:p w14:paraId="43BC99D5" w14:textId="345F05A4" w:rsidR="00AA685F" w:rsidRPr="00192BAE" w:rsidRDefault="00AA685F" w:rsidP="00301346">
      <w:pPr>
        <w:ind w:hanging="33"/>
        <w:jc w:val="both"/>
        <w:rPr>
          <w:rFonts w:ascii="Times New Roman" w:hAnsi="Times New Roman"/>
          <w:sz w:val="22"/>
          <w:szCs w:val="22"/>
          <w:lang w:val="fr-FR"/>
        </w:rPr>
      </w:pPr>
    </w:p>
    <w:p w14:paraId="3C68210C" w14:textId="01C8933E" w:rsidR="00312AEC" w:rsidRPr="00192BAE" w:rsidRDefault="00312AEC" w:rsidP="00301346">
      <w:pPr>
        <w:ind w:hanging="33"/>
        <w:jc w:val="both"/>
        <w:rPr>
          <w:rFonts w:ascii="Times New Roman" w:hAnsi="Times New Roman"/>
          <w:sz w:val="22"/>
          <w:szCs w:val="22"/>
          <w:lang w:val="fr-FR"/>
        </w:rPr>
      </w:pPr>
    </w:p>
    <w:p w14:paraId="06C568C0" w14:textId="5E503C35" w:rsidR="00312AEC" w:rsidRPr="00192BAE" w:rsidRDefault="00312AEC" w:rsidP="00301346">
      <w:pPr>
        <w:ind w:hanging="33"/>
        <w:jc w:val="both"/>
        <w:rPr>
          <w:rFonts w:ascii="Times New Roman" w:hAnsi="Times New Roman"/>
          <w:sz w:val="22"/>
          <w:szCs w:val="22"/>
          <w:lang w:val="fr-FR"/>
        </w:rPr>
      </w:pPr>
    </w:p>
    <w:tbl>
      <w:tblPr>
        <w:tblW w:w="1499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124"/>
        <w:gridCol w:w="2948"/>
        <w:gridCol w:w="2835"/>
        <w:gridCol w:w="1984"/>
      </w:tblGrid>
      <w:tr w:rsidR="00FE0651" w:rsidRPr="00192BAE" w14:paraId="4BDC12E2" w14:textId="77777777" w:rsidTr="004E3E95">
        <w:trPr>
          <w:trHeight w:val="841"/>
        </w:trPr>
        <w:tc>
          <w:tcPr>
            <w:tcW w:w="1101" w:type="dxa"/>
            <w:shd w:val="clear" w:color="auto" w:fill="DEEAF6"/>
          </w:tcPr>
          <w:p w14:paraId="3EA2865F" w14:textId="77777777" w:rsidR="00312AEC" w:rsidRPr="00192BAE" w:rsidRDefault="00312AEC" w:rsidP="00FE06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lastRenderedPageBreak/>
              <w:t>1</w:t>
            </w:r>
          </w:p>
          <w:p w14:paraId="7C09B74F" w14:textId="77777777" w:rsidR="00312AEC" w:rsidRPr="00192BAE" w:rsidRDefault="00312AEC" w:rsidP="00FA201F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Article numéro </w:t>
            </w:r>
          </w:p>
        </w:tc>
        <w:tc>
          <w:tcPr>
            <w:tcW w:w="6124" w:type="dxa"/>
            <w:shd w:val="clear" w:color="auto" w:fill="DEEAF6"/>
          </w:tcPr>
          <w:p w14:paraId="1BCA58DF" w14:textId="77777777" w:rsidR="00312AEC" w:rsidRPr="00192BAE" w:rsidRDefault="00312AEC" w:rsidP="00FE0651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2</w:t>
            </w:r>
          </w:p>
          <w:p w14:paraId="3CC03090" w14:textId="77777777" w:rsidR="00312AEC" w:rsidRPr="00192BAE" w:rsidRDefault="00312AEC" w:rsidP="00FA201F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requises</w:t>
            </w:r>
          </w:p>
        </w:tc>
        <w:tc>
          <w:tcPr>
            <w:tcW w:w="2948" w:type="dxa"/>
            <w:shd w:val="clear" w:color="auto" w:fill="DEEAF6"/>
          </w:tcPr>
          <w:p w14:paraId="3413DE14" w14:textId="77777777" w:rsidR="00312AEC" w:rsidRPr="00192BAE" w:rsidRDefault="00312AEC" w:rsidP="00FE0651">
            <w:pPr>
              <w:tabs>
                <w:tab w:val="left" w:pos="729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3</w:t>
            </w:r>
          </w:p>
          <w:p w14:paraId="793B6FF7" w14:textId="77777777" w:rsidR="00312AEC" w:rsidRPr="00192BAE" w:rsidRDefault="00312AEC" w:rsidP="00FA201F">
            <w:pPr>
              <w:tabs>
                <w:tab w:val="left" w:pos="729"/>
              </w:tabs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Spécifications proposées</w:t>
            </w:r>
          </w:p>
        </w:tc>
        <w:tc>
          <w:tcPr>
            <w:tcW w:w="2835" w:type="dxa"/>
            <w:shd w:val="clear" w:color="auto" w:fill="DEEAF6"/>
          </w:tcPr>
          <w:p w14:paraId="78435A9A" w14:textId="77777777" w:rsidR="00312AEC" w:rsidRPr="00192BAE" w:rsidRDefault="00312AEC" w:rsidP="00FE0651">
            <w:pPr>
              <w:tabs>
                <w:tab w:val="left" w:pos="729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4</w:t>
            </w:r>
          </w:p>
          <w:p w14:paraId="4AF7BA29" w14:textId="77777777" w:rsidR="00312AEC" w:rsidRPr="00192BAE" w:rsidRDefault="00312AEC" w:rsidP="00FA201F">
            <w:pPr>
              <w:tabs>
                <w:tab w:val="left" w:pos="729"/>
              </w:tabs>
              <w:spacing w:before="0" w:after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Notes, remarques, </w:t>
            </w:r>
          </w:p>
          <w:p w14:paraId="1CAD863F" w14:textId="77777777" w:rsidR="00312AEC" w:rsidRPr="00192BAE" w:rsidRDefault="00312AEC" w:rsidP="00FA201F">
            <w:pPr>
              <w:tabs>
                <w:tab w:val="left" w:pos="729"/>
              </w:tabs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Réf. de la documentation</w:t>
            </w:r>
          </w:p>
        </w:tc>
        <w:tc>
          <w:tcPr>
            <w:tcW w:w="1984" w:type="dxa"/>
            <w:shd w:val="clear" w:color="auto" w:fill="DEEAF6"/>
          </w:tcPr>
          <w:p w14:paraId="4803E013" w14:textId="77777777" w:rsidR="00312AEC" w:rsidRPr="00192BAE" w:rsidRDefault="00312AEC" w:rsidP="00FE0651">
            <w:pPr>
              <w:tabs>
                <w:tab w:val="left" w:pos="729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5</w:t>
            </w:r>
          </w:p>
          <w:p w14:paraId="57B813CA" w14:textId="0FF68E07" w:rsidR="00312AEC" w:rsidRPr="00192BAE" w:rsidRDefault="00312AEC" w:rsidP="00B51E76">
            <w:pPr>
              <w:tabs>
                <w:tab w:val="left" w:pos="729"/>
              </w:tabs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Notes du </w:t>
            </w:r>
            <w:r w:rsidR="00B51E7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</w:t>
            </w: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omité d’</w:t>
            </w:r>
            <w:r w:rsidR="00B51E76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E</w:t>
            </w: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valuation </w:t>
            </w:r>
          </w:p>
        </w:tc>
      </w:tr>
      <w:tr w:rsidR="00312AEC" w:rsidRPr="00192BAE" w14:paraId="64306C26" w14:textId="77777777" w:rsidTr="00FA201F">
        <w:trPr>
          <w:trHeight w:val="277"/>
        </w:trPr>
        <w:tc>
          <w:tcPr>
            <w:tcW w:w="14992" w:type="dxa"/>
            <w:gridSpan w:val="5"/>
            <w:shd w:val="clear" w:color="auto" w:fill="auto"/>
          </w:tcPr>
          <w:p w14:paraId="54CD5486" w14:textId="0076D82B" w:rsidR="00312AEC" w:rsidRPr="00192BAE" w:rsidRDefault="00312AEC" w:rsidP="004E3E95">
            <w:pPr>
              <w:pStyle w:val="Heading2"/>
              <w:keepNext w:val="0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</w:rPr>
              <w:t>Lot n°1</w:t>
            </w:r>
            <w:r w:rsidRPr="00192BAE">
              <w:rPr>
                <w:rFonts w:ascii="Times New Roman" w:hAnsi="Times New Roman"/>
                <w:sz w:val="22"/>
                <w:szCs w:val="22"/>
              </w:rPr>
              <w:t xml:space="preserve"> : </w:t>
            </w:r>
            <w:r w:rsidR="002045D5" w:rsidRPr="00192BAE">
              <w:rPr>
                <w:rFonts w:ascii="Times New Roman" w:hAnsi="Times New Roman"/>
                <w:sz w:val="22"/>
                <w:szCs w:val="22"/>
              </w:rPr>
              <w:t>Equipements de froid</w:t>
            </w:r>
          </w:p>
        </w:tc>
      </w:tr>
      <w:tr w:rsidR="00FE0651" w:rsidRPr="00192BAE" w14:paraId="45A0D532" w14:textId="77777777" w:rsidTr="00072EBF">
        <w:tc>
          <w:tcPr>
            <w:tcW w:w="1101" w:type="dxa"/>
            <w:shd w:val="clear" w:color="auto" w:fill="auto"/>
          </w:tcPr>
          <w:p w14:paraId="30B1D4FB" w14:textId="77777777" w:rsidR="00312AEC" w:rsidRPr="00192BAE" w:rsidRDefault="00312AEC" w:rsidP="00FE0651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sz w:val="22"/>
                <w:szCs w:val="22"/>
                <w:lang w:val="fr-FR"/>
              </w:rPr>
              <w:t>1</w:t>
            </w:r>
          </w:p>
        </w:tc>
        <w:tc>
          <w:tcPr>
            <w:tcW w:w="6124" w:type="dxa"/>
            <w:shd w:val="clear" w:color="auto" w:fill="auto"/>
          </w:tcPr>
          <w:p w14:paraId="69D91908" w14:textId="54F22A72" w:rsidR="00072EBF" w:rsidRPr="00192BAE" w:rsidRDefault="00F06B7A" w:rsidP="00FA201F">
            <w:pPr>
              <w:spacing w:before="0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C</w:t>
            </w:r>
            <w:r w:rsidR="007431AA"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ongélateur</w:t>
            </w:r>
            <w:r w:rsidR="00072EBF"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 capacité 300 litre</w:t>
            </w:r>
            <w:r w:rsidR="00FA201F"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s</w:t>
            </w:r>
          </w:p>
          <w:p w14:paraId="3F2891C8" w14:textId="77777777" w:rsidR="004E3E95" w:rsidRPr="00192BAE" w:rsidRDefault="004E3E95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bookmarkStart w:id="2" w:name="_Toc7776681"/>
            <w:bookmarkStart w:id="3" w:name="_Toc56409634"/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 xml:space="preserve">Capacité minimum 300 litres </w:t>
            </w:r>
          </w:p>
          <w:p w14:paraId="4568AB39" w14:textId="33B8447F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Plage de température </w:t>
            </w:r>
            <w:r w:rsidR="00F06B7A"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minimum</w:t>
            </w: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 xml:space="preserve"> -14°C</w:t>
            </w:r>
          </w:p>
          <w:p w14:paraId="79602133" w14:textId="2C7E248B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Alimentation électrique : monophasé 230V/50Hz </w:t>
            </w:r>
          </w:p>
          <w:p w14:paraId="77E6A3D3" w14:textId="77777777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Classe d’efficacité énergétique A++</w:t>
            </w:r>
          </w:p>
          <w:p w14:paraId="6627D10F" w14:textId="77777777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Couvercle plein battant sur charnières, muni d'une serrure à clés</w:t>
            </w:r>
          </w:p>
          <w:p w14:paraId="208C0C96" w14:textId="6AFCAA1B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Lumière interne</w:t>
            </w:r>
          </w:p>
          <w:p w14:paraId="37CB8BB1" w14:textId="77777777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Thermostat réglable</w:t>
            </w:r>
          </w:p>
          <w:p w14:paraId="16BADDCB" w14:textId="4707DAFA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Unité de condensation hermétique avec grille de protection</w:t>
            </w:r>
            <w:r w:rsidR="00FA201F"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 ;</w:t>
            </w:r>
          </w:p>
          <w:p w14:paraId="19DB7C15" w14:textId="28EE4FBD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Thermomètre de contrôle</w:t>
            </w:r>
            <w:r w:rsidR="00FA201F"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 ;</w:t>
            </w:r>
          </w:p>
          <w:p w14:paraId="1433E21C" w14:textId="7A16CFE2" w:rsidR="00072EBF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Paroi extérieure : en acier ;</w:t>
            </w:r>
          </w:p>
          <w:p w14:paraId="12C67D1A" w14:textId="69203990" w:rsidR="00312AEC" w:rsidRPr="00192BAE" w:rsidRDefault="00072EB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Système de dégivrage : automatique</w:t>
            </w:r>
            <w:bookmarkEnd w:id="2"/>
            <w:bookmarkEnd w:id="3"/>
            <w:r w:rsidR="00FA201F"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3BA0DAF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73ABD819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228E3C02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</w:tr>
      <w:tr w:rsidR="00F06B7A" w:rsidRPr="00192BAE" w14:paraId="64BC037A" w14:textId="77777777" w:rsidTr="00072EBF">
        <w:tc>
          <w:tcPr>
            <w:tcW w:w="1101" w:type="dxa"/>
            <w:shd w:val="clear" w:color="auto" w:fill="auto"/>
          </w:tcPr>
          <w:p w14:paraId="769AA4B3" w14:textId="1089D160" w:rsidR="00F06B7A" w:rsidRPr="00192BAE" w:rsidRDefault="00F06B7A" w:rsidP="00FE0651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sz w:val="22"/>
                <w:szCs w:val="22"/>
                <w:lang w:val="fr-FR"/>
              </w:rPr>
              <w:t>2</w:t>
            </w:r>
          </w:p>
        </w:tc>
        <w:tc>
          <w:tcPr>
            <w:tcW w:w="6124" w:type="dxa"/>
            <w:shd w:val="clear" w:color="auto" w:fill="auto"/>
          </w:tcPr>
          <w:p w14:paraId="0A4BAE6C" w14:textId="77777777" w:rsidR="00F06B7A" w:rsidRPr="00192BAE" w:rsidRDefault="00F06B7A" w:rsidP="00FA201F">
            <w:pPr>
              <w:spacing w:before="0"/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Machine à glace de capacité de 500 kg </w:t>
            </w:r>
          </w:p>
          <w:p w14:paraId="146F0EB6" w14:textId="3A930CBE" w:rsidR="00F06B7A" w:rsidRPr="00192BAE" w:rsidRDefault="004E3E95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 xml:space="preserve">Capacité minimum 500 kg </w:t>
            </w:r>
            <w:r w:rsidR="00F06B7A"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Types de glaces produites : glaces en écailles ou en paillettes ;</w:t>
            </w:r>
          </w:p>
          <w:p w14:paraId="0394110F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Utilisation des glaces : refroidissement de produits halieutiques ;</w:t>
            </w:r>
          </w:p>
          <w:p w14:paraId="625F195E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Alimentation électrique : monophasé 230V/50Hz </w:t>
            </w:r>
          </w:p>
          <w:p w14:paraId="755D1415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Machines conformes aux normes de sécurité et d’hygiène en vigueur ;</w:t>
            </w:r>
          </w:p>
          <w:p w14:paraId="0ED86590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Paroi extérieure : en acier ;</w:t>
            </w:r>
          </w:p>
          <w:p w14:paraId="1EBD0993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Équipé d’un capteur « trop plein » ;</w:t>
            </w:r>
          </w:p>
          <w:p w14:paraId="55251216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Interrupteur marche/arrêt à l’extérieur de la machine ;</w:t>
            </w:r>
          </w:p>
          <w:p w14:paraId="0A33ACFD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Classe d’efficacité énergétique A++</w:t>
            </w:r>
          </w:p>
          <w:p w14:paraId="6597166C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z w:val="22"/>
                <w:szCs w:val="22"/>
                <w:lang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Machines livrées avec pelles ;</w:t>
            </w:r>
          </w:p>
          <w:p w14:paraId="25AD6642" w14:textId="56D685FA" w:rsidR="00F06B7A" w:rsidRPr="00192BAE" w:rsidRDefault="00FA201F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z w:val="22"/>
                <w:szCs w:val="22"/>
                <w:lang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Stockage sur bac</w:t>
            </w:r>
          </w:p>
        </w:tc>
        <w:tc>
          <w:tcPr>
            <w:tcW w:w="2948" w:type="dxa"/>
            <w:shd w:val="clear" w:color="auto" w:fill="auto"/>
          </w:tcPr>
          <w:p w14:paraId="0838B5F1" w14:textId="77777777" w:rsidR="00F06B7A" w:rsidRPr="00192BAE" w:rsidRDefault="00F06B7A" w:rsidP="009E3799">
            <w:pPr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02A8885D" w14:textId="77777777" w:rsidR="00F06B7A" w:rsidRPr="00192BAE" w:rsidRDefault="00F06B7A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168418E7" w14:textId="77777777" w:rsidR="00F06B7A" w:rsidRPr="00192BAE" w:rsidRDefault="00F06B7A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</w:tr>
      <w:tr w:rsidR="00FE0651" w:rsidRPr="00192BAE" w14:paraId="3B573409" w14:textId="77777777" w:rsidTr="00072EBF">
        <w:tc>
          <w:tcPr>
            <w:tcW w:w="1101" w:type="dxa"/>
            <w:shd w:val="clear" w:color="auto" w:fill="auto"/>
          </w:tcPr>
          <w:p w14:paraId="461FA90B" w14:textId="0B378484" w:rsidR="00312AEC" w:rsidRPr="00192BAE" w:rsidRDefault="00F06B7A" w:rsidP="00FE0651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sz w:val="22"/>
                <w:szCs w:val="22"/>
                <w:lang w:val="fr-FR"/>
              </w:rPr>
              <w:lastRenderedPageBreak/>
              <w:t>3</w:t>
            </w:r>
          </w:p>
        </w:tc>
        <w:tc>
          <w:tcPr>
            <w:tcW w:w="6124" w:type="dxa"/>
            <w:shd w:val="clear" w:color="auto" w:fill="auto"/>
          </w:tcPr>
          <w:p w14:paraId="130327FC" w14:textId="650BDC70" w:rsidR="005C167E" w:rsidRPr="00192BAE" w:rsidRDefault="00695B72" w:rsidP="005C167E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>Bac</w:t>
            </w:r>
            <w:r w:rsidR="00F06B7A" w:rsidRPr="00192BAE">
              <w:rPr>
                <w:rFonts w:ascii="Times New Roman" w:hAnsi="Times New Roman"/>
                <w:b/>
                <w:sz w:val="22"/>
                <w:szCs w:val="22"/>
                <w:lang w:val="fr-FR"/>
              </w:rPr>
              <w:t xml:space="preserve"> à glace 250 kg</w:t>
            </w:r>
          </w:p>
          <w:p w14:paraId="7D1953D9" w14:textId="02AC4A0A" w:rsidR="004E3E95" w:rsidRPr="00192BAE" w:rsidRDefault="004E3E95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Capacité minimum 250kg</w:t>
            </w:r>
          </w:p>
          <w:p w14:paraId="1314B14C" w14:textId="1FD302A6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 xml:space="preserve">Les dimensions et la résistance des bacs de stockage doivent être compatibles avec les machines à glace. </w:t>
            </w:r>
          </w:p>
          <w:p w14:paraId="1BE266B6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Appareils conformes aux normes de sécurité et d’hygiène en vigueur ;</w:t>
            </w:r>
          </w:p>
          <w:p w14:paraId="578B0D23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Matériaux de la carrosserie : en acier inoxydable ;</w:t>
            </w:r>
          </w:p>
          <w:p w14:paraId="395B5721" w14:textId="77777777" w:rsidR="00F06B7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Extraction de glaces : via une trappe frontale ;</w:t>
            </w:r>
          </w:p>
          <w:p w14:paraId="7724C31D" w14:textId="7CB29D71" w:rsidR="007431AA" w:rsidRPr="00192BAE" w:rsidRDefault="00F06B7A" w:rsidP="00F06B7A">
            <w:pPr>
              <w:numPr>
                <w:ilvl w:val="0"/>
                <w:numId w:val="3"/>
              </w:numPr>
              <w:suppressAutoHyphens/>
              <w:autoSpaceDN w:val="0"/>
              <w:spacing w:before="0" w:after="0" w:line="254" w:lineRule="auto"/>
              <w:jc w:val="both"/>
              <w:textAlignment w:val="baseline"/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</w:pPr>
            <w:r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>Bac de</w:t>
            </w:r>
            <w:r w:rsidR="00FA201F" w:rsidRPr="00192BAE">
              <w:rPr>
                <w:rFonts w:ascii="Times New Roman" w:hAnsi="Times New Roman"/>
                <w:snapToGrid/>
                <w:sz w:val="22"/>
                <w:szCs w:val="22"/>
                <w:lang w:val="fr-FR" w:eastAsia="fr-FR"/>
              </w:rPr>
              <w:t xml:space="preserve"> stockage dépourvu de charriots</w:t>
            </w:r>
          </w:p>
        </w:tc>
        <w:tc>
          <w:tcPr>
            <w:tcW w:w="2948" w:type="dxa"/>
            <w:shd w:val="clear" w:color="auto" w:fill="auto"/>
          </w:tcPr>
          <w:p w14:paraId="585E20E7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2E211104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45968ACA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</w:tr>
      <w:tr w:rsidR="00312AEC" w:rsidRPr="00192BAE" w14:paraId="07249B75" w14:textId="77777777" w:rsidTr="00FE0651">
        <w:tc>
          <w:tcPr>
            <w:tcW w:w="14992" w:type="dxa"/>
            <w:gridSpan w:val="5"/>
            <w:shd w:val="clear" w:color="auto" w:fill="auto"/>
          </w:tcPr>
          <w:p w14:paraId="387F4FC9" w14:textId="2B6AB5CA" w:rsidR="00312AEC" w:rsidRPr="00192BAE" w:rsidRDefault="00312AEC" w:rsidP="00FE065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</w:rPr>
              <w:t>Lot n°2</w:t>
            </w:r>
            <w:r w:rsidRPr="00192BAE">
              <w:rPr>
                <w:rFonts w:ascii="Times New Roman" w:hAnsi="Times New Roman"/>
                <w:sz w:val="22"/>
                <w:szCs w:val="22"/>
              </w:rPr>
              <w:t xml:space="preserve"> : </w:t>
            </w:r>
            <w:r w:rsidR="002045D5" w:rsidRPr="00192BAE">
              <w:rPr>
                <w:rFonts w:ascii="Times New Roman" w:hAnsi="Times New Roman"/>
                <w:sz w:val="22"/>
                <w:szCs w:val="22"/>
              </w:rPr>
              <w:t>Matériels techniques</w:t>
            </w:r>
          </w:p>
        </w:tc>
      </w:tr>
      <w:tr w:rsidR="00FE0651" w:rsidRPr="00192BAE" w14:paraId="699CB5AD" w14:textId="77777777" w:rsidTr="00072EBF">
        <w:tc>
          <w:tcPr>
            <w:tcW w:w="1101" w:type="dxa"/>
            <w:shd w:val="clear" w:color="auto" w:fill="auto"/>
          </w:tcPr>
          <w:p w14:paraId="226C7BEC" w14:textId="77777777" w:rsidR="00312AEC" w:rsidRPr="00192BAE" w:rsidRDefault="00312AEC" w:rsidP="00FE0651">
            <w:pPr>
              <w:jc w:val="center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192BAE">
              <w:rPr>
                <w:rFonts w:ascii="Times New Roman" w:hAnsi="Times New Roman"/>
                <w:sz w:val="22"/>
                <w:szCs w:val="22"/>
                <w:lang w:val="fr-FR"/>
              </w:rPr>
              <w:t>1</w:t>
            </w:r>
          </w:p>
        </w:tc>
        <w:tc>
          <w:tcPr>
            <w:tcW w:w="6124" w:type="dxa"/>
            <w:shd w:val="clear" w:color="auto" w:fill="auto"/>
          </w:tcPr>
          <w:p w14:paraId="4B38822D" w14:textId="07CB0ECF" w:rsidR="00312AEC" w:rsidRPr="00192BAE" w:rsidRDefault="00AB6250" w:rsidP="00FE065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Bouée</w:t>
            </w:r>
          </w:p>
          <w:p w14:paraId="74DDE86D" w14:textId="77777777" w:rsidR="007431AA" w:rsidRPr="00153F53" w:rsidRDefault="007431AA" w:rsidP="00FE065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47954A8F" w14:textId="77777777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</w:rPr>
              <w:t>Diamètre ........................ 27 cm</w:t>
            </w:r>
            <w:r w:rsidRPr="00192BAE">
              <w:rPr>
                <w:rFonts w:ascii="Times New Roman" w:hAnsi="Times New Roman"/>
                <w:bCs/>
              </w:rPr>
              <w:t xml:space="preserve"> </w:t>
            </w:r>
          </w:p>
          <w:p w14:paraId="455A3D32" w14:textId="77777777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</w:rPr>
              <w:t>Circonférence .............. 85 cm</w:t>
            </w:r>
            <w:r w:rsidRPr="00192BAE">
              <w:rPr>
                <w:rFonts w:ascii="Times New Roman" w:hAnsi="Times New Roman"/>
                <w:bCs/>
              </w:rPr>
              <w:t xml:space="preserve"> </w:t>
            </w:r>
          </w:p>
          <w:p w14:paraId="31EA7A8F" w14:textId="7918085E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</w:rPr>
              <w:t xml:space="preserve">Longueur </w:t>
            </w:r>
            <w:r w:rsidR="004E3E95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</w:rPr>
              <w:t>........................ 3</w:t>
            </w:r>
            <w:r w:rsidR="004E3E95" w:rsidRPr="00192BAE">
              <w:rPr>
                <w:rFonts w:ascii="Times New Roman" w:hAnsi="Times New Roman"/>
              </w:rPr>
              <w:t>0</w:t>
            </w:r>
            <w:r w:rsidRPr="00192BAE">
              <w:rPr>
                <w:rFonts w:ascii="Times New Roman" w:hAnsi="Times New Roman"/>
              </w:rPr>
              <w:t xml:space="preserve"> cm</w:t>
            </w:r>
            <w:r w:rsidRPr="00192BAE">
              <w:rPr>
                <w:rFonts w:ascii="Times New Roman" w:hAnsi="Times New Roman"/>
                <w:bCs/>
              </w:rPr>
              <w:t xml:space="preserve"> </w:t>
            </w:r>
          </w:p>
          <w:p w14:paraId="0B6CA029" w14:textId="70A23855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</w:rPr>
              <w:t>Diamètre du trou</w:t>
            </w:r>
            <w:r w:rsidR="004E3E95" w:rsidRPr="00192BAE">
              <w:rPr>
                <w:rFonts w:ascii="Times New Roman" w:hAnsi="Times New Roman"/>
              </w:rPr>
              <w:t xml:space="preserve"> minimum</w:t>
            </w:r>
            <w:r w:rsidRPr="00192BAE">
              <w:rPr>
                <w:rFonts w:ascii="Times New Roman" w:hAnsi="Times New Roman"/>
              </w:rPr>
              <w:t xml:space="preserve"> .......</w:t>
            </w:r>
            <w:r w:rsidR="0037044D">
              <w:rPr>
                <w:rFonts w:ascii="Times New Roman" w:hAnsi="Times New Roman"/>
              </w:rPr>
              <w:t>........</w:t>
            </w:r>
            <w:r w:rsidRPr="00192BAE">
              <w:rPr>
                <w:rFonts w:ascii="Times New Roman" w:hAnsi="Times New Roman"/>
              </w:rPr>
              <w:t xml:space="preserve"> 4 cm</w:t>
            </w:r>
            <w:r w:rsidRPr="00192BAE">
              <w:rPr>
                <w:rFonts w:ascii="Times New Roman" w:hAnsi="Times New Roman"/>
                <w:bCs/>
              </w:rPr>
              <w:t xml:space="preserve"> </w:t>
            </w:r>
          </w:p>
          <w:p w14:paraId="6149010F" w14:textId="21327039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</w:rPr>
              <w:t>Flottabilité</w:t>
            </w:r>
            <w:r w:rsidR="004E3E95" w:rsidRPr="00192BAE">
              <w:rPr>
                <w:rFonts w:ascii="Times New Roman" w:hAnsi="Times New Roman"/>
              </w:rPr>
              <w:t xml:space="preserve"> minimum</w:t>
            </w:r>
            <w:r w:rsidRPr="00192BAE">
              <w:rPr>
                <w:rFonts w:ascii="Times New Roman" w:hAnsi="Times New Roman"/>
              </w:rPr>
              <w:t xml:space="preserve"> ................</w:t>
            </w:r>
            <w:r w:rsidR="0037044D">
              <w:rPr>
                <w:rFonts w:ascii="Times New Roman" w:hAnsi="Times New Roman"/>
              </w:rPr>
              <w:t>..</w:t>
            </w:r>
            <w:r w:rsidRPr="00192BAE">
              <w:rPr>
                <w:rFonts w:ascii="Times New Roman" w:hAnsi="Times New Roman"/>
              </w:rPr>
              <w:t>..... 22 kg</w:t>
            </w:r>
          </w:p>
          <w:p w14:paraId="48BA972E" w14:textId="668FB97C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</w:rPr>
              <w:t>Poids net</w:t>
            </w:r>
            <w:r w:rsidR="004E3E95" w:rsidRPr="00192BAE">
              <w:rPr>
                <w:rFonts w:ascii="Times New Roman" w:hAnsi="Times New Roman"/>
              </w:rPr>
              <w:t xml:space="preserve"> maximum</w:t>
            </w:r>
            <w:r w:rsidRPr="00192BAE">
              <w:rPr>
                <w:rFonts w:ascii="Times New Roman" w:hAnsi="Times New Roman"/>
              </w:rPr>
              <w:t xml:space="preserve"> ....................</w:t>
            </w:r>
            <w:r w:rsidR="0037044D">
              <w:rPr>
                <w:rFonts w:ascii="Times New Roman" w:hAnsi="Times New Roman"/>
              </w:rPr>
              <w:t>.....</w:t>
            </w:r>
            <w:r w:rsidRPr="00192BAE">
              <w:rPr>
                <w:rFonts w:ascii="Times New Roman" w:hAnsi="Times New Roman"/>
              </w:rPr>
              <w:t>.. 1.5</w:t>
            </w:r>
            <w:r w:rsidR="003916B6" w:rsidRPr="00192BAE">
              <w:rPr>
                <w:rFonts w:ascii="Times New Roman" w:hAnsi="Times New Roman"/>
              </w:rPr>
              <w:t xml:space="preserve"> </w:t>
            </w:r>
            <w:r w:rsidRPr="00192BAE">
              <w:rPr>
                <w:rFonts w:ascii="Times New Roman" w:hAnsi="Times New Roman"/>
              </w:rPr>
              <w:t>kg</w:t>
            </w:r>
          </w:p>
          <w:p w14:paraId="3946ADC8" w14:textId="4BC709FF" w:rsidR="007431AA" w:rsidRPr="00192BAE" w:rsidRDefault="00FA201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</w:rPr>
              <w:t xml:space="preserve">Couleur </w:t>
            </w:r>
            <w:r w:rsidR="007431AA" w:rsidRPr="00192BAE">
              <w:rPr>
                <w:rFonts w:ascii="Times New Roman" w:hAnsi="Times New Roman"/>
              </w:rPr>
              <w:t>orange</w:t>
            </w:r>
          </w:p>
          <w:p w14:paraId="7E30F06D" w14:textId="77777777" w:rsidR="005C167E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</w:rPr>
              <w:t>Bouées de pêche et signalisation</w:t>
            </w:r>
          </w:p>
          <w:p w14:paraId="1D94CE99" w14:textId="6785A4F9" w:rsidR="007431AA" w:rsidRPr="00192BAE" w:rsidRDefault="007431AA" w:rsidP="00FA201F">
            <w:pPr>
              <w:pStyle w:val="ListParagraph"/>
              <w:spacing w:after="0" w:line="240" w:lineRule="auto"/>
              <w:ind w:left="360"/>
              <w:rPr>
                <w:bCs/>
              </w:rPr>
            </w:pPr>
          </w:p>
        </w:tc>
        <w:tc>
          <w:tcPr>
            <w:tcW w:w="2948" w:type="dxa"/>
            <w:shd w:val="clear" w:color="auto" w:fill="auto"/>
          </w:tcPr>
          <w:p w14:paraId="70C68870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0B6D2E1F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768F116F" w14:textId="77777777" w:rsidR="00312AEC" w:rsidRPr="00192BAE" w:rsidRDefault="00312AEC" w:rsidP="009E3799">
            <w:pPr>
              <w:rPr>
                <w:rFonts w:ascii="Times New Roman" w:hAnsi="Times New Roman"/>
                <w:b/>
                <w:sz w:val="22"/>
                <w:szCs w:val="22"/>
                <w:lang w:val="fr-FR"/>
              </w:rPr>
            </w:pPr>
          </w:p>
        </w:tc>
      </w:tr>
      <w:tr w:rsidR="00FE0651" w:rsidRPr="00192BAE" w14:paraId="577AED0B" w14:textId="77777777" w:rsidTr="00072EBF">
        <w:tc>
          <w:tcPr>
            <w:tcW w:w="1101" w:type="dxa"/>
            <w:shd w:val="clear" w:color="auto" w:fill="auto"/>
          </w:tcPr>
          <w:p w14:paraId="3BF28C7C" w14:textId="77777777" w:rsidR="00312AEC" w:rsidRPr="00192BAE" w:rsidRDefault="00312AEC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2</w:t>
            </w:r>
          </w:p>
        </w:tc>
        <w:tc>
          <w:tcPr>
            <w:tcW w:w="6124" w:type="dxa"/>
            <w:shd w:val="clear" w:color="auto" w:fill="auto"/>
          </w:tcPr>
          <w:p w14:paraId="23D76A5C" w14:textId="74237BEA" w:rsidR="005C167E" w:rsidRPr="00192BAE" w:rsidRDefault="00AB6250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Flotteur</w:t>
            </w:r>
          </w:p>
          <w:p w14:paraId="73035B57" w14:textId="77777777" w:rsidR="007431AA" w:rsidRPr="00192BAE" w:rsidRDefault="007431AA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</w:p>
          <w:p w14:paraId="2197995C" w14:textId="59AC322F" w:rsidR="007431AA" w:rsidRPr="00192BAE" w:rsidRDefault="007431AA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Longueur 105</w:t>
            </w:r>
            <w:r w:rsidR="003916B6" w:rsidRPr="00192BAE">
              <w:rPr>
                <w:rFonts w:ascii="Times New Roman" w:hAnsi="Times New Roman"/>
              </w:rPr>
              <w:t xml:space="preserve"> </w:t>
            </w:r>
            <w:r w:rsidRPr="00192BAE">
              <w:rPr>
                <w:rFonts w:ascii="Times New Roman" w:hAnsi="Times New Roman"/>
              </w:rPr>
              <w:t xml:space="preserve">mm </w:t>
            </w:r>
          </w:p>
          <w:p w14:paraId="4FE32DB2" w14:textId="366DE4C6" w:rsidR="007431AA" w:rsidRPr="00192BAE" w:rsidRDefault="007431AA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Largeur de 72</w:t>
            </w:r>
            <w:r w:rsidR="003916B6" w:rsidRPr="00192BAE">
              <w:rPr>
                <w:rFonts w:ascii="Times New Roman" w:hAnsi="Times New Roman"/>
              </w:rPr>
              <w:t xml:space="preserve"> </w:t>
            </w:r>
            <w:r w:rsidRPr="00192BAE">
              <w:rPr>
                <w:rFonts w:ascii="Times New Roman" w:hAnsi="Times New Roman"/>
              </w:rPr>
              <w:t xml:space="preserve">mm </w:t>
            </w:r>
          </w:p>
          <w:p w14:paraId="595CE63F" w14:textId="5374A190" w:rsidR="007431AA" w:rsidRPr="00192BAE" w:rsidRDefault="007431AA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Diamètre interne 20</w:t>
            </w:r>
            <w:r w:rsidR="003916B6" w:rsidRPr="00192BAE">
              <w:rPr>
                <w:rFonts w:ascii="Times New Roman" w:hAnsi="Times New Roman"/>
              </w:rPr>
              <w:t xml:space="preserve"> </w:t>
            </w:r>
            <w:r w:rsidRPr="00192BAE">
              <w:rPr>
                <w:rFonts w:ascii="Times New Roman" w:hAnsi="Times New Roman"/>
              </w:rPr>
              <w:t xml:space="preserve">mm </w:t>
            </w:r>
          </w:p>
          <w:p w14:paraId="5BF9DDE5" w14:textId="4D8A752E" w:rsidR="007431AA" w:rsidRPr="00192BAE" w:rsidRDefault="007431AA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Poids </w:t>
            </w:r>
            <w:r w:rsidR="004E3E95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</w:rPr>
              <w:t>56 grammes</w:t>
            </w:r>
          </w:p>
          <w:p w14:paraId="1BC28052" w14:textId="431A8718" w:rsidR="007431AA" w:rsidRPr="00192BAE" w:rsidRDefault="007431AA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Flottabilité</w:t>
            </w:r>
            <w:r w:rsidR="004E3E95" w:rsidRPr="00192BAE">
              <w:rPr>
                <w:rFonts w:ascii="Times New Roman" w:hAnsi="Times New Roman"/>
              </w:rPr>
              <w:t xml:space="preserve"> minimum</w:t>
            </w:r>
            <w:r w:rsidRPr="00192BAE">
              <w:rPr>
                <w:rFonts w:ascii="Times New Roman" w:hAnsi="Times New Roman"/>
              </w:rPr>
              <w:t xml:space="preserve"> 300 grammes</w:t>
            </w:r>
          </w:p>
          <w:p w14:paraId="0F27B7F7" w14:textId="77777777" w:rsidR="007431AA" w:rsidRPr="00192BAE" w:rsidRDefault="007431AA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Couleur jaune</w:t>
            </w:r>
          </w:p>
          <w:p w14:paraId="62D40480" w14:textId="01C94937" w:rsidR="00312AEC" w:rsidRPr="00192BAE" w:rsidRDefault="007431AA" w:rsidP="004E3E9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Flotteur idéal pour les sennes tournantes et la surface </w:t>
            </w:r>
          </w:p>
          <w:p w14:paraId="1C22BD01" w14:textId="103F653A" w:rsidR="007431AA" w:rsidRPr="00192BAE" w:rsidRDefault="007431AA" w:rsidP="004E3E95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48" w:type="dxa"/>
            <w:shd w:val="clear" w:color="auto" w:fill="auto"/>
          </w:tcPr>
          <w:p w14:paraId="7BB98CF3" w14:textId="77777777" w:rsidR="00312AEC" w:rsidRPr="00192BAE" w:rsidRDefault="00312AEC" w:rsidP="009E3799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18615252" w14:textId="77777777" w:rsidR="00312AEC" w:rsidRPr="00192BAE" w:rsidRDefault="00312AEC" w:rsidP="009E3799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689FD9FF" w14:textId="77777777" w:rsidR="00312AEC" w:rsidRPr="00192BAE" w:rsidRDefault="00312AEC" w:rsidP="009E3799">
            <w:pPr>
              <w:rPr>
                <w:sz w:val="22"/>
                <w:szCs w:val="22"/>
                <w:lang w:val="fr-FR"/>
              </w:rPr>
            </w:pPr>
          </w:p>
        </w:tc>
      </w:tr>
    </w:tbl>
    <w:p w14:paraId="1BF95202" w14:textId="77777777" w:rsidR="0037044D" w:rsidRDefault="0037044D"/>
    <w:tbl>
      <w:tblPr>
        <w:tblW w:w="1499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124"/>
        <w:gridCol w:w="2948"/>
        <w:gridCol w:w="2835"/>
        <w:gridCol w:w="1984"/>
      </w:tblGrid>
      <w:tr w:rsidR="00FE0651" w:rsidRPr="00192BAE" w14:paraId="6D0B1B02" w14:textId="77777777" w:rsidTr="00072EBF">
        <w:tc>
          <w:tcPr>
            <w:tcW w:w="1101" w:type="dxa"/>
            <w:shd w:val="clear" w:color="auto" w:fill="auto"/>
          </w:tcPr>
          <w:p w14:paraId="21E49DEF" w14:textId="77777777" w:rsidR="00312AEC" w:rsidRPr="00192BAE" w:rsidRDefault="00312AEC" w:rsidP="00FE0651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lastRenderedPageBreak/>
              <w:t>3</w:t>
            </w:r>
          </w:p>
        </w:tc>
        <w:tc>
          <w:tcPr>
            <w:tcW w:w="6124" w:type="dxa"/>
            <w:shd w:val="clear" w:color="auto" w:fill="auto"/>
          </w:tcPr>
          <w:p w14:paraId="701E41EA" w14:textId="4C20677B" w:rsidR="00214E1C" w:rsidRPr="00192BAE" w:rsidRDefault="00AB6250" w:rsidP="00FE065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Rouleau de cordes n°12</w:t>
            </w:r>
          </w:p>
          <w:p w14:paraId="2D94E836" w14:textId="77777777" w:rsidR="007431AA" w:rsidRPr="00153F53" w:rsidRDefault="007431AA" w:rsidP="00FE0651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969BFD7" w14:textId="66622975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lang w:eastAsia="fr-FR"/>
              </w:rPr>
              <w:t>Diamètre</w:t>
            </w:r>
            <w:r w:rsidR="004E3E95" w:rsidRPr="00192BAE">
              <w:rPr>
                <w:rFonts w:ascii="Times New Roman" w:hAnsi="Times New Roman"/>
                <w:lang w:eastAsia="fr-FR"/>
              </w:rPr>
              <w:t xml:space="preserve"> </w:t>
            </w:r>
            <w:r w:rsidR="004E3E95" w:rsidRPr="00192BAE">
              <w:rPr>
                <w:rFonts w:ascii="Times New Roman" w:hAnsi="Times New Roman"/>
              </w:rPr>
              <w:t>minimum</w:t>
            </w:r>
            <w:r w:rsidRPr="00192BAE">
              <w:rPr>
                <w:rFonts w:ascii="Times New Roman" w:hAnsi="Times New Roman"/>
                <w:lang w:eastAsia="fr-FR"/>
              </w:rPr>
              <w:t xml:space="preserve"> 12</w:t>
            </w:r>
            <w:r w:rsidR="003916B6" w:rsidRPr="00192BAE">
              <w:rPr>
                <w:rFonts w:ascii="Times New Roman" w:hAnsi="Times New Roman"/>
                <w:lang w:eastAsia="fr-FR"/>
              </w:rPr>
              <w:t xml:space="preserve"> </w:t>
            </w:r>
            <w:r w:rsidRPr="00192BAE">
              <w:rPr>
                <w:rFonts w:ascii="Times New Roman" w:hAnsi="Times New Roman"/>
                <w:lang w:eastAsia="fr-FR"/>
              </w:rPr>
              <w:t xml:space="preserve">mm </w:t>
            </w:r>
          </w:p>
          <w:p w14:paraId="28F15FD1" w14:textId="144D617C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lang w:eastAsia="fr-FR"/>
              </w:rPr>
              <w:t>Longueur</w:t>
            </w:r>
            <w:r w:rsidR="004E3E95" w:rsidRPr="00192BAE">
              <w:rPr>
                <w:rFonts w:ascii="Times New Roman" w:hAnsi="Times New Roman"/>
                <w:lang w:eastAsia="fr-FR"/>
              </w:rPr>
              <w:t xml:space="preserve"> </w:t>
            </w:r>
            <w:r w:rsidR="004E3E95" w:rsidRPr="00192BAE">
              <w:rPr>
                <w:rFonts w:ascii="Times New Roman" w:hAnsi="Times New Roman"/>
              </w:rPr>
              <w:t>minimum</w:t>
            </w:r>
            <w:r w:rsidRPr="00192BAE">
              <w:rPr>
                <w:rFonts w:ascii="Times New Roman" w:hAnsi="Times New Roman"/>
                <w:lang w:eastAsia="fr-FR"/>
              </w:rPr>
              <w:t xml:space="preserve"> 200 mètres </w:t>
            </w:r>
            <w:r w:rsidR="004E3E95" w:rsidRPr="00192BAE">
              <w:rPr>
                <w:rFonts w:ascii="Times New Roman" w:hAnsi="Times New Roman"/>
                <w:lang w:eastAsia="fr-FR"/>
              </w:rPr>
              <w:t xml:space="preserve"> </w:t>
            </w:r>
          </w:p>
          <w:p w14:paraId="4EF59E0E" w14:textId="77777777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lang w:eastAsia="fr-FR"/>
              </w:rPr>
              <w:t>Flottante et n'absorbe pas l'eau,</w:t>
            </w:r>
          </w:p>
          <w:p w14:paraId="3FBD63B7" w14:textId="77777777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lang w:eastAsia="fr-FR"/>
              </w:rPr>
              <w:t>Utilisation en pêche professionnelle, mouillage et balisage</w:t>
            </w:r>
          </w:p>
          <w:p w14:paraId="5F4A6852" w14:textId="6806C86B" w:rsidR="00312AEC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>Cordage en polyéthylène avec 4 cordes de haute qualité en rouleaux</w:t>
            </w:r>
            <w:r w:rsidRPr="00192BAE">
              <w:rPr>
                <w:rFonts w:ascii="Times New Roman" w:hAnsi="Times New Roman"/>
                <w:lang w:eastAsia="fr-FR"/>
              </w:rPr>
              <w:t xml:space="preserve"> de 12</w:t>
            </w:r>
            <w:r w:rsidR="0037044D">
              <w:rPr>
                <w:rFonts w:ascii="Times New Roman" w:hAnsi="Times New Roman"/>
                <w:lang w:eastAsia="fr-FR"/>
              </w:rPr>
              <w:t xml:space="preserve"> </w:t>
            </w:r>
            <w:r w:rsidRPr="00192BAE">
              <w:rPr>
                <w:rFonts w:ascii="Times New Roman" w:hAnsi="Times New Roman"/>
                <w:lang w:eastAsia="fr-FR"/>
              </w:rPr>
              <w:t>mm x 200 mètres</w:t>
            </w:r>
            <w:r w:rsidR="004E3E95" w:rsidRPr="00192BAE">
              <w:rPr>
                <w:rFonts w:ascii="Times New Roman" w:hAnsi="Times New Roman"/>
              </w:rPr>
              <w:t xml:space="preserve"> minimum</w:t>
            </w:r>
          </w:p>
          <w:p w14:paraId="5A312CDD" w14:textId="449D3D6D" w:rsidR="007431AA" w:rsidRPr="00192BAE" w:rsidRDefault="007431AA" w:rsidP="007431AA">
            <w:pPr>
              <w:pStyle w:val="ListParagraph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948" w:type="dxa"/>
            <w:shd w:val="clear" w:color="auto" w:fill="auto"/>
          </w:tcPr>
          <w:p w14:paraId="2B9303F0" w14:textId="77777777" w:rsidR="00312AEC" w:rsidRPr="00192BAE" w:rsidRDefault="00312AEC" w:rsidP="009E3799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420AC602" w14:textId="77777777" w:rsidR="00312AEC" w:rsidRPr="00192BAE" w:rsidRDefault="00312AEC" w:rsidP="009E3799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325B20EE" w14:textId="77777777" w:rsidR="00312AEC" w:rsidRPr="00192BAE" w:rsidRDefault="00312AEC" w:rsidP="009E3799">
            <w:pPr>
              <w:rPr>
                <w:sz w:val="22"/>
                <w:szCs w:val="22"/>
                <w:lang w:val="fr-FR"/>
              </w:rPr>
            </w:pPr>
          </w:p>
        </w:tc>
      </w:tr>
      <w:tr w:rsidR="00851217" w:rsidRPr="00192BAE" w14:paraId="6947C159" w14:textId="77777777" w:rsidTr="00072EBF">
        <w:tc>
          <w:tcPr>
            <w:tcW w:w="1101" w:type="dxa"/>
            <w:shd w:val="clear" w:color="auto" w:fill="auto"/>
          </w:tcPr>
          <w:p w14:paraId="2E762D7B" w14:textId="14C44087" w:rsidR="00851217" w:rsidRPr="00192BAE" w:rsidRDefault="00851217" w:rsidP="00FE0651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6124" w:type="dxa"/>
            <w:shd w:val="clear" w:color="auto" w:fill="auto"/>
          </w:tcPr>
          <w:p w14:paraId="71FAD6E1" w14:textId="03937C9E" w:rsidR="00AB6250" w:rsidRPr="00192BAE" w:rsidRDefault="00AB6250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Rouleau de cordes n°24</w:t>
            </w:r>
          </w:p>
          <w:p w14:paraId="723C2E0B" w14:textId="77777777" w:rsidR="007431AA" w:rsidRPr="00153F53" w:rsidRDefault="007431AA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12493001" w14:textId="4B9DA99E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lang w:eastAsia="fr-FR"/>
              </w:rPr>
              <w:t xml:space="preserve">Diamètre </w:t>
            </w:r>
            <w:r w:rsidR="004E3E95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  <w:lang w:eastAsia="fr-FR"/>
              </w:rPr>
              <w:t>24</w:t>
            </w:r>
            <w:r w:rsidR="003916B6" w:rsidRPr="00192BAE">
              <w:rPr>
                <w:rFonts w:ascii="Times New Roman" w:hAnsi="Times New Roman"/>
                <w:lang w:eastAsia="fr-FR"/>
              </w:rPr>
              <w:t xml:space="preserve"> </w:t>
            </w:r>
            <w:r w:rsidRPr="00192BAE">
              <w:rPr>
                <w:rFonts w:ascii="Times New Roman" w:hAnsi="Times New Roman"/>
                <w:lang w:eastAsia="fr-FR"/>
              </w:rPr>
              <w:t xml:space="preserve">mm </w:t>
            </w:r>
          </w:p>
          <w:p w14:paraId="1CC363C4" w14:textId="7A80F2C1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lang w:eastAsia="fr-FR"/>
              </w:rPr>
              <w:t xml:space="preserve">Longueur </w:t>
            </w:r>
            <w:r w:rsidR="004E3E95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  <w:lang w:eastAsia="fr-FR"/>
              </w:rPr>
              <w:t xml:space="preserve">100 mètres </w:t>
            </w:r>
          </w:p>
          <w:p w14:paraId="0ED72209" w14:textId="68C658E3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>Cordage en polyester qui n’est pas flottant</w:t>
            </w:r>
            <w:r w:rsidRPr="00192BAE">
              <w:rPr>
                <w:rFonts w:ascii="Times New Roman" w:hAnsi="Times New Roman"/>
                <w:bCs/>
              </w:rPr>
              <w:t xml:space="preserve"> et </w:t>
            </w:r>
            <w:r w:rsidRPr="00192BAE">
              <w:rPr>
                <w:rFonts w:ascii="Times New Roman" w:eastAsia="Times New Roman" w:hAnsi="Times New Roman"/>
                <w:lang w:eastAsia="fr-FR"/>
              </w:rPr>
              <w:t>sèchera rap</w:t>
            </w:r>
            <w:r w:rsidR="003916B6" w:rsidRPr="00192BAE">
              <w:rPr>
                <w:rFonts w:ascii="Times New Roman" w:eastAsia="Times New Roman" w:hAnsi="Times New Roman"/>
                <w:lang w:eastAsia="fr-FR"/>
              </w:rPr>
              <w:t>idement une fois sorti de l’eau</w:t>
            </w:r>
            <w:r w:rsidRPr="00192BAE">
              <w:rPr>
                <w:rFonts w:ascii="Times New Roman" w:eastAsia="Times New Roman" w:hAnsi="Times New Roman"/>
                <w:lang w:eastAsia="fr-FR"/>
              </w:rPr>
              <w:t xml:space="preserve"> </w:t>
            </w:r>
          </w:p>
          <w:p w14:paraId="6E415FD9" w14:textId="77777777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 xml:space="preserve">Utilisation </w:t>
            </w:r>
            <w:r w:rsidRPr="00192BAE">
              <w:rPr>
                <w:rFonts w:ascii="Times New Roman" w:hAnsi="Times New Roman"/>
                <w:lang w:eastAsia="fr-FR"/>
              </w:rPr>
              <w:t>en pêche professionnelle et pour</w:t>
            </w:r>
            <w:r w:rsidRPr="00192BAE">
              <w:rPr>
                <w:rFonts w:ascii="Times New Roman" w:eastAsia="Times New Roman" w:hAnsi="Times New Roman"/>
                <w:lang w:eastAsia="fr-FR"/>
              </w:rPr>
              <w:t xml:space="preserve"> la confection d’amarres</w:t>
            </w:r>
          </w:p>
          <w:p w14:paraId="0E2F779E" w14:textId="1FE80E55" w:rsidR="00851217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>Cordage en polyester avec 4 cordes de haute qualité en rouleaux de 24 mm x 100 mètres</w:t>
            </w:r>
            <w:r w:rsidR="004E3E95" w:rsidRPr="00192BAE">
              <w:rPr>
                <w:rFonts w:ascii="Times New Roman" w:hAnsi="Times New Roman"/>
              </w:rPr>
              <w:t xml:space="preserve"> minimum</w:t>
            </w:r>
          </w:p>
          <w:p w14:paraId="06BB99A9" w14:textId="09BF626C" w:rsidR="007431AA" w:rsidRPr="00192BAE" w:rsidRDefault="007431AA" w:rsidP="007431AA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660290EE" w14:textId="77777777" w:rsidR="00851217" w:rsidRPr="00192BAE" w:rsidRDefault="00851217" w:rsidP="009E3799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0B7EDE92" w14:textId="77777777" w:rsidR="00851217" w:rsidRPr="00192BAE" w:rsidRDefault="00851217" w:rsidP="009E3799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1D2D2DEE" w14:textId="77777777" w:rsidR="00851217" w:rsidRPr="00192BAE" w:rsidRDefault="00851217" w:rsidP="009E3799">
            <w:pPr>
              <w:rPr>
                <w:sz w:val="22"/>
                <w:szCs w:val="22"/>
                <w:lang w:val="fr-FR"/>
              </w:rPr>
            </w:pPr>
          </w:p>
        </w:tc>
      </w:tr>
      <w:tr w:rsidR="00851217" w:rsidRPr="00192BAE" w14:paraId="3FA8AE4B" w14:textId="77777777" w:rsidTr="00072EBF">
        <w:tc>
          <w:tcPr>
            <w:tcW w:w="1101" w:type="dxa"/>
            <w:shd w:val="clear" w:color="auto" w:fill="auto"/>
          </w:tcPr>
          <w:p w14:paraId="1C0D5835" w14:textId="47EC41B3" w:rsidR="00851217" w:rsidRPr="00192BAE" w:rsidRDefault="00851217" w:rsidP="00FE0651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6124" w:type="dxa"/>
            <w:shd w:val="clear" w:color="auto" w:fill="auto"/>
          </w:tcPr>
          <w:p w14:paraId="0A0F94F8" w14:textId="4C0CB19B" w:rsidR="00AB6250" w:rsidRPr="00192BAE" w:rsidRDefault="00AB6250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Ancre</w:t>
            </w:r>
          </w:p>
          <w:p w14:paraId="2A7F6215" w14:textId="77777777" w:rsidR="007431AA" w:rsidRPr="00153F53" w:rsidRDefault="007431AA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C27A391" w14:textId="77777777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>Fabrication locale</w:t>
            </w:r>
          </w:p>
          <w:p w14:paraId="57BAB8A2" w14:textId="165E04A1" w:rsidR="007431AA" w:rsidRPr="00192BAE" w:rsidRDefault="003916B6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>Faite de béton</w:t>
            </w:r>
            <w:r w:rsidR="007431AA" w:rsidRPr="00192BAE">
              <w:rPr>
                <w:rFonts w:ascii="Times New Roman" w:eastAsia="Times New Roman" w:hAnsi="Times New Roman"/>
                <w:lang w:eastAsia="fr-FR"/>
              </w:rPr>
              <w:t xml:space="preserve"> (sable + gravillon + ciment CPA45) coulé dans un coffrage à base de planche de pin en forme de cube 50</w:t>
            </w:r>
            <w:r w:rsidRPr="00192BAE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r w:rsidR="007431AA" w:rsidRPr="00192BAE">
              <w:rPr>
                <w:rFonts w:ascii="Times New Roman" w:eastAsia="Times New Roman" w:hAnsi="Times New Roman"/>
                <w:lang w:eastAsia="fr-FR"/>
              </w:rPr>
              <w:t>cm x 50</w:t>
            </w:r>
            <w:r w:rsidRPr="00192BAE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r w:rsidR="007431AA" w:rsidRPr="00192BAE">
              <w:rPr>
                <w:rFonts w:ascii="Times New Roman" w:eastAsia="Times New Roman" w:hAnsi="Times New Roman"/>
                <w:lang w:eastAsia="fr-FR"/>
              </w:rPr>
              <w:t>cm x 50</w:t>
            </w:r>
            <w:r w:rsidRPr="00192BAE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r w:rsidR="007431AA" w:rsidRPr="00192BAE">
              <w:rPr>
                <w:rFonts w:ascii="Times New Roman" w:eastAsia="Times New Roman" w:hAnsi="Times New Roman"/>
                <w:lang w:eastAsia="fr-FR"/>
              </w:rPr>
              <w:t>cm</w:t>
            </w:r>
          </w:p>
          <w:p w14:paraId="3149F937" w14:textId="37BB1528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 xml:space="preserve">Munie d’un crochet métallique fabriqué à partir de fer 12mm courbé sur la partie </w:t>
            </w:r>
            <w:r w:rsidR="003916B6" w:rsidRPr="00192BAE">
              <w:rPr>
                <w:rFonts w:ascii="Times New Roman" w:eastAsia="Times New Roman" w:hAnsi="Times New Roman"/>
                <w:lang w:eastAsia="fr-FR"/>
              </w:rPr>
              <w:t>supérieure</w:t>
            </w:r>
          </w:p>
          <w:p w14:paraId="7DEA8F10" w14:textId="20B6828B" w:rsidR="007431AA" w:rsidRPr="00192BAE" w:rsidRDefault="007431A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>Poids </w:t>
            </w:r>
            <w:r w:rsidR="004E3E95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eastAsia="Times New Roman" w:hAnsi="Times New Roman"/>
                <w:lang w:eastAsia="fr-FR"/>
              </w:rPr>
              <w:t>125</w:t>
            </w:r>
            <w:r w:rsidR="003916B6" w:rsidRPr="00192BAE">
              <w:rPr>
                <w:rFonts w:ascii="Times New Roman" w:eastAsia="Times New Roman" w:hAnsi="Times New Roman"/>
                <w:lang w:eastAsia="fr-FR"/>
              </w:rPr>
              <w:t xml:space="preserve"> </w:t>
            </w:r>
            <w:r w:rsidRPr="00192BAE">
              <w:rPr>
                <w:rFonts w:ascii="Times New Roman" w:eastAsia="Times New Roman" w:hAnsi="Times New Roman"/>
                <w:lang w:eastAsia="fr-FR"/>
              </w:rPr>
              <w:t>kg</w:t>
            </w:r>
          </w:p>
          <w:p w14:paraId="46FDB2D5" w14:textId="44D50B84" w:rsidR="00851217" w:rsidRPr="00192BAE" w:rsidRDefault="00851217" w:rsidP="007431AA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DC27D75" w14:textId="77777777" w:rsidR="00851217" w:rsidRPr="00192BAE" w:rsidRDefault="00851217" w:rsidP="009E3799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7953B071" w14:textId="77777777" w:rsidR="00851217" w:rsidRPr="00192BAE" w:rsidRDefault="00851217" w:rsidP="009E3799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1AA4CF12" w14:textId="77777777" w:rsidR="00851217" w:rsidRPr="00192BAE" w:rsidRDefault="00851217" w:rsidP="009E3799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19B66581" w14:textId="77777777" w:rsidTr="00072EBF">
        <w:tc>
          <w:tcPr>
            <w:tcW w:w="1101" w:type="dxa"/>
            <w:shd w:val="clear" w:color="auto" w:fill="auto"/>
          </w:tcPr>
          <w:p w14:paraId="45335B65" w14:textId="4DA154E1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124" w:type="dxa"/>
            <w:shd w:val="clear" w:color="auto" w:fill="auto"/>
          </w:tcPr>
          <w:p w14:paraId="2EA38695" w14:textId="639334C8" w:rsidR="004B714A" w:rsidRPr="00192BAE" w:rsidRDefault="004B714A" w:rsidP="004B714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 xml:space="preserve">Rouleau de cordes </w:t>
            </w:r>
            <w:r w:rsidR="001C6B43" w:rsidRPr="00192BAE">
              <w:rPr>
                <w:rFonts w:ascii="Times New Roman" w:hAnsi="Times New Roman"/>
                <w:b/>
                <w:lang w:val="fr-BE" w:eastAsia="fr-FR" w:bidi="fr-FR"/>
              </w:rPr>
              <w:t>n°4,5</w:t>
            </w:r>
          </w:p>
          <w:p w14:paraId="3E92E4AB" w14:textId="34959035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lang w:eastAsia="fr-FR"/>
              </w:rPr>
              <w:t>Diamètre 4,5</w:t>
            </w:r>
            <w:r w:rsidR="003916B6" w:rsidRPr="00192BAE">
              <w:rPr>
                <w:rFonts w:ascii="Times New Roman" w:hAnsi="Times New Roman"/>
                <w:lang w:eastAsia="fr-FR"/>
              </w:rPr>
              <w:t xml:space="preserve"> </w:t>
            </w:r>
            <w:r w:rsidRPr="00192BAE">
              <w:rPr>
                <w:rFonts w:ascii="Times New Roman" w:hAnsi="Times New Roman"/>
                <w:lang w:eastAsia="fr-FR"/>
              </w:rPr>
              <w:t xml:space="preserve">mm </w:t>
            </w:r>
          </w:p>
          <w:p w14:paraId="245B5169" w14:textId="14BACF03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lang w:eastAsia="fr-FR"/>
              </w:rPr>
              <w:t xml:space="preserve">Longueur </w:t>
            </w:r>
            <w:r w:rsidR="004E3E95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  <w:lang w:eastAsia="fr-FR"/>
              </w:rPr>
              <w:t xml:space="preserve">200 mètres </w:t>
            </w:r>
          </w:p>
          <w:p w14:paraId="6FF48E01" w14:textId="77777777" w:rsidR="00AB6250" w:rsidRDefault="001C6B43" w:rsidP="00FA201F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  <w:r w:rsidRPr="00192BAE">
              <w:rPr>
                <w:rFonts w:ascii="Times New Roman" w:eastAsia="Times New Roman" w:hAnsi="Times New Roman"/>
                <w:lang w:eastAsia="fr-FR"/>
              </w:rPr>
              <w:t>Cordage en polyester utilisée dans divers travaux nautiques en mer et en eau douce</w:t>
            </w:r>
          </w:p>
          <w:p w14:paraId="5E461DF6" w14:textId="53B55E6E" w:rsidR="0037044D" w:rsidRPr="00192BAE" w:rsidRDefault="0037044D" w:rsidP="00FA201F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lang w:eastAsia="fr-FR"/>
              </w:rPr>
            </w:pPr>
          </w:p>
        </w:tc>
        <w:tc>
          <w:tcPr>
            <w:tcW w:w="2948" w:type="dxa"/>
            <w:shd w:val="clear" w:color="auto" w:fill="auto"/>
          </w:tcPr>
          <w:p w14:paraId="42F85244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4B78C3C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72FAC72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771451EC" w14:textId="77777777" w:rsidTr="00072EBF">
        <w:tc>
          <w:tcPr>
            <w:tcW w:w="1101" w:type="dxa"/>
            <w:shd w:val="clear" w:color="auto" w:fill="auto"/>
          </w:tcPr>
          <w:p w14:paraId="0560CCF9" w14:textId="4142284F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lastRenderedPageBreak/>
              <w:t>7</w:t>
            </w:r>
          </w:p>
        </w:tc>
        <w:tc>
          <w:tcPr>
            <w:tcW w:w="6124" w:type="dxa"/>
            <w:shd w:val="clear" w:color="auto" w:fill="auto"/>
          </w:tcPr>
          <w:p w14:paraId="4D581B68" w14:textId="50BA69AA" w:rsidR="00AB6250" w:rsidRPr="00192BAE" w:rsidRDefault="004B714A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Plomb</w:t>
            </w:r>
          </w:p>
          <w:p w14:paraId="0E9E0C61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08B7CF72" w14:textId="5DA468A0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Baguette de plomb </w:t>
            </w:r>
            <w:r w:rsidR="004E3E95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  <w:bCs/>
              </w:rPr>
              <w:t>de 58</w:t>
            </w:r>
            <w:r w:rsidR="003916B6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g</w:t>
            </w:r>
          </w:p>
          <w:p w14:paraId="6DA42E64" w14:textId="05E3A183" w:rsidR="00AB6250" w:rsidRPr="00192BAE" w:rsidRDefault="00AB6250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4E94AC89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38ABE780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35DCEA4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759FE83A" w14:textId="77777777" w:rsidTr="00072EBF">
        <w:tc>
          <w:tcPr>
            <w:tcW w:w="1101" w:type="dxa"/>
            <w:shd w:val="clear" w:color="auto" w:fill="auto"/>
          </w:tcPr>
          <w:p w14:paraId="143F40DA" w14:textId="2211401C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6124" w:type="dxa"/>
            <w:shd w:val="clear" w:color="auto" w:fill="auto"/>
          </w:tcPr>
          <w:p w14:paraId="22FDA0A0" w14:textId="64C552C5" w:rsidR="00AB6250" w:rsidRPr="00192BAE" w:rsidRDefault="004B714A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Nappe de filets</w:t>
            </w:r>
          </w:p>
          <w:p w14:paraId="4134C92E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4933037E" w14:textId="79AB2AD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bCs/>
              </w:rPr>
              <w:t>Longueur</w:t>
            </w:r>
            <w:r w:rsidR="004E3E95" w:rsidRPr="00192BAE">
              <w:rPr>
                <w:rFonts w:ascii="Times New Roman" w:hAnsi="Times New Roman"/>
                <w:bCs/>
              </w:rPr>
              <w:t xml:space="preserve"> </w:t>
            </w:r>
            <w:r w:rsidR="004E3E95" w:rsidRPr="00192BAE">
              <w:rPr>
                <w:rFonts w:ascii="Times New Roman" w:hAnsi="Times New Roman"/>
              </w:rPr>
              <w:t>minimum</w:t>
            </w:r>
            <w:r w:rsidRPr="00192BAE">
              <w:rPr>
                <w:rFonts w:ascii="Times New Roman" w:hAnsi="Times New Roman"/>
                <w:bCs/>
              </w:rPr>
              <w:t xml:space="preserve"> 100</w:t>
            </w:r>
            <w:r w:rsidR="003916B6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mètres</w:t>
            </w:r>
          </w:p>
          <w:p w14:paraId="4519CE31" w14:textId="3B0F444D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bCs/>
              </w:rPr>
              <w:t>Largeur</w:t>
            </w:r>
            <w:r w:rsidR="004E3E95" w:rsidRPr="00192BAE">
              <w:rPr>
                <w:rFonts w:ascii="Times New Roman" w:hAnsi="Times New Roman"/>
              </w:rPr>
              <w:t xml:space="preserve"> minimum</w:t>
            </w:r>
            <w:r w:rsidRPr="00192BAE">
              <w:rPr>
                <w:rFonts w:ascii="Times New Roman" w:hAnsi="Times New Roman"/>
                <w:bCs/>
              </w:rPr>
              <w:t xml:space="preserve"> 2</w:t>
            </w:r>
            <w:r w:rsidR="004E3E95" w:rsidRPr="00192BAE">
              <w:rPr>
                <w:rFonts w:ascii="Times New Roman" w:hAnsi="Times New Roman"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mètre</w:t>
            </w:r>
            <w:r w:rsidR="0037044D">
              <w:rPr>
                <w:rFonts w:ascii="Times New Roman" w:hAnsi="Times New Roman"/>
                <w:bCs/>
              </w:rPr>
              <w:t>s</w:t>
            </w:r>
          </w:p>
          <w:p w14:paraId="0A080A57" w14:textId="4849089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bCs/>
              </w:rPr>
              <w:t>Maillage du filet</w:t>
            </w:r>
            <w:r w:rsidR="004E3E95" w:rsidRPr="00192BAE">
              <w:rPr>
                <w:rFonts w:ascii="Times New Roman" w:hAnsi="Times New Roman"/>
                <w:bCs/>
              </w:rPr>
              <w:t xml:space="preserve"> </w:t>
            </w:r>
            <w:r w:rsidR="004E3E95" w:rsidRPr="00192BAE">
              <w:rPr>
                <w:rFonts w:ascii="Times New Roman" w:hAnsi="Times New Roman"/>
              </w:rPr>
              <w:t>maximum</w:t>
            </w:r>
            <w:r w:rsidRPr="00192BAE">
              <w:rPr>
                <w:rFonts w:ascii="Times New Roman" w:hAnsi="Times New Roman"/>
                <w:bCs/>
              </w:rPr>
              <w:t xml:space="preserve"> 3</w:t>
            </w:r>
            <w:r w:rsidR="003916B6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cm</w:t>
            </w:r>
          </w:p>
          <w:p w14:paraId="0D0984B5" w14:textId="613D8320" w:rsidR="004B714A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Cs/>
              </w:rPr>
              <w:t xml:space="preserve">Type </w:t>
            </w:r>
            <w:proofErr w:type="spellStart"/>
            <w:r w:rsidRPr="00192BAE">
              <w:rPr>
                <w:rFonts w:ascii="Times New Roman" w:hAnsi="Times New Roman"/>
                <w:bCs/>
              </w:rPr>
              <w:t>monofilament</w:t>
            </w:r>
            <w:proofErr w:type="spellEnd"/>
            <w:r w:rsidRPr="00192BAE">
              <w:rPr>
                <w:rFonts w:ascii="Times New Roman" w:hAnsi="Times New Roman"/>
                <w:bCs/>
              </w:rPr>
              <w:t xml:space="preserve"> de diamètre</w:t>
            </w:r>
            <w:r w:rsidR="004E3E95" w:rsidRPr="00192BAE">
              <w:rPr>
                <w:rFonts w:ascii="Times New Roman" w:hAnsi="Times New Roman"/>
                <w:bCs/>
              </w:rPr>
              <w:t xml:space="preserve"> </w:t>
            </w:r>
            <w:r w:rsidR="004E3E95" w:rsidRPr="00192BAE">
              <w:rPr>
                <w:rFonts w:ascii="Times New Roman" w:hAnsi="Times New Roman"/>
              </w:rPr>
              <w:t>minimum</w:t>
            </w:r>
            <w:r w:rsidRPr="00192BAE">
              <w:rPr>
                <w:rFonts w:ascii="Times New Roman" w:hAnsi="Times New Roman"/>
                <w:bCs/>
              </w:rPr>
              <w:t xml:space="preserve"> 0,10</w:t>
            </w:r>
            <w:r w:rsidR="003916B6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mm</w:t>
            </w:r>
          </w:p>
          <w:p w14:paraId="59A7989A" w14:textId="71816B97" w:rsidR="001C6B43" w:rsidRPr="00192BAE" w:rsidRDefault="001C6B43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D9628A3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54A19CC7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57085489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753C7CDD" w14:textId="77777777" w:rsidTr="00072EBF">
        <w:tc>
          <w:tcPr>
            <w:tcW w:w="1101" w:type="dxa"/>
            <w:shd w:val="clear" w:color="auto" w:fill="auto"/>
          </w:tcPr>
          <w:p w14:paraId="30EF9A11" w14:textId="0AD52ABF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6124" w:type="dxa"/>
            <w:shd w:val="clear" w:color="auto" w:fill="auto"/>
          </w:tcPr>
          <w:p w14:paraId="55A3193F" w14:textId="7410974D" w:rsidR="00AB6250" w:rsidRPr="00192BAE" w:rsidRDefault="004B714A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Hors-bord</w:t>
            </w:r>
          </w:p>
          <w:p w14:paraId="30C79B85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1DCE8D82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Pirogue légère à balanciers</w:t>
            </w:r>
          </w:p>
          <w:p w14:paraId="18176BFA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Dimensions principales : </w:t>
            </w:r>
          </w:p>
          <w:p w14:paraId="55960EB1" w14:textId="116FE874" w:rsidR="001C6B43" w:rsidRPr="00192BAE" w:rsidRDefault="001C6B43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Longueur de coque </w:t>
            </w:r>
            <w:r w:rsidR="004E3E95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  <w:bCs/>
              </w:rPr>
              <w:t>: 7,40 m</w:t>
            </w:r>
            <w:r w:rsidRPr="00192BAE">
              <w:rPr>
                <w:rFonts w:ascii="Times New Roman" w:hAnsi="Times New Roman"/>
                <w:bCs/>
              </w:rPr>
              <w:br/>
              <w:t>Largeur</w:t>
            </w:r>
            <w:r w:rsidR="004E3E95" w:rsidRPr="00192BAE">
              <w:rPr>
                <w:rFonts w:ascii="Times New Roman" w:hAnsi="Times New Roman"/>
                <w:bCs/>
              </w:rPr>
              <w:t xml:space="preserve"> </w:t>
            </w:r>
            <w:r w:rsidR="004E3E95" w:rsidRPr="00192BAE">
              <w:rPr>
                <w:rFonts w:ascii="Times New Roman" w:hAnsi="Times New Roman"/>
              </w:rPr>
              <w:t>minimum</w:t>
            </w:r>
            <w:r w:rsidRPr="00192BAE">
              <w:rPr>
                <w:rFonts w:ascii="Times New Roman" w:hAnsi="Times New Roman"/>
                <w:bCs/>
              </w:rPr>
              <w:t xml:space="preserve"> : 1,32 m</w:t>
            </w:r>
            <w:r w:rsidRPr="00192BAE">
              <w:rPr>
                <w:rFonts w:ascii="Times New Roman" w:hAnsi="Times New Roman"/>
                <w:bCs/>
              </w:rPr>
              <w:br/>
              <w:t>Tirant d’eau maxi : 0,25 m (hors motorisation)</w:t>
            </w:r>
          </w:p>
          <w:p w14:paraId="78BE70F7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Poids et volume</w:t>
            </w:r>
          </w:p>
          <w:p w14:paraId="3D00BDAD" w14:textId="73370BE8" w:rsidR="001C6B43" w:rsidRPr="00192BAE" w:rsidRDefault="003916B6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Poids de coque </w:t>
            </w:r>
            <w:r w:rsidR="00E23F0C" w:rsidRPr="00192BAE">
              <w:rPr>
                <w:rFonts w:ascii="Times New Roman" w:hAnsi="Times New Roman"/>
                <w:bCs/>
              </w:rPr>
              <w:t xml:space="preserve">Maximum </w:t>
            </w:r>
            <w:r w:rsidRPr="00192BAE">
              <w:rPr>
                <w:rFonts w:ascii="Times New Roman" w:hAnsi="Times New Roman"/>
                <w:bCs/>
              </w:rPr>
              <w:t>: 290 kg</w:t>
            </w:r>
            <w:r w:rsidRPr="00192BAE">
              <w:rPr>
                <w:rFonts w:ascii="Times New Roman" w:hAnsi="Times New Roman"/>
                <w:bCs/>
              </w:rPr>
              <w:br/>
              <w:t xml:space="preserve">Charge utile </w:t>
            </w:r>
            <w:r w:rsidR="00E23F0C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  <w:bCs/>
              </w:rPr>
              <w:t>: 1 000 k</w:t>
            </w:r>
            <w:r w:rsidR="001C6B43" w:rsidRPr="00192BAE">
              <w:rPr>
                <w:rFonts w:ascii="Times New Roman" w:hAnsi="Times New Roman"/>
                <w:bCs/>
              </w:rPr>
              <w:t>g</w:t>
            </w:r>
          </w:p>
          <w:p w14:paraId="607958C2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Coque</w:t>
            </w:r>
          </w:p>
          <w:p w14:paraId="2A4EEC2F" w14:textId="77777777" w:rsidR="001C6B43" w:rsidRPr="00192BAE" w:rsidRDefault="001C6B43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Polyester renforcé de verre textile</w:t>
            </w:r>
          </w:p>
          <w:p w14:paraId="72F6486D" w14:textId="2F16EEA9" w:rsidR="004B714A" w:rsidRPr="00192BAE" w:rsidRDefault="004B714A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6D457E0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1E0092E9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1710A95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204B2F17" w14:textId="77777777" w:rsidTr="00072EBF">
        <w:tc>
          <w:tcPr>
            <w:tcW w:w="1101" w:type="dxa"/>
            <w:shd w:val="clear" w:color="auto" w:fill="auto"/>
          </w:tcPr>
          <w:p w14:paraId="2C8F0E77" w14:textId="5388CAC6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6124" w:type="dxa"/>
            <w:shd w:val="clear" w:color="auto" w:fill="auto"/>
          </w:tcPr>
          <w:p w14:paraId="47AD5B33" w14:textId="066D85A6" w:rsidR="00AB6250" w:rsidRPr="00192BAE" w:rsidRDefault="004B714A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Moteur pour hors-bord</w:t>
            </w:r>
          </w:p>
          <w:p w14:paraId="2F544CA7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7F446238" w14:textId="304BDA74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Injection électronique</w:t>
            </w:r>
          </w:p>
          <w:p w14:paraId="7D78F9AC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Arbre : Long ou Court</w:t>
            </w:r>
          </w:p>
          <w:p w14:paraId="545AA1B8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Barre franche ou commande à distance</w:t>
            </w:r>
          </w:p>
          <w:p w14:paraId="3C0ECE4F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Temps : 4</w:t>
            </w:r>
          </w:p>
          <w:p w14:paraId="1F0D6EA3" w14:textId="5F3ED0EF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Puissance</w:t>
            </w:r>
            <w:r w:rsidR="00E23F0C" w:rsidRPr="00192BAE">
              <w:rPr>
                <w:rFonts w:ascii="Times New Roman" w:hAnsi="Times New Roman"/>
                <w:bCs/>
              </w:rPr>
              <w:t xml:space="preserve"> </w:t>
            </w:r>
            <w:r w:rsidR="00E23F0C" w:rsidRPr="00192BAE">
              <w:rPr>
                <w:rFonts w:ascii="Times New Roman" w:hAnsi="Times New Roman"/>
              </w:rPr>
              <w:t>minimum</w:t>
            </w:r>
            <w:r w:rsidRPr="00192BAE">
              <w:rPr>
                <w:rFonts w:ascii="Times New Roman" w:hAnsi="Times New Roman"/>
                <w:bCs/>
              </w:rPr>
              <w:t xml:space="preserve"> : 20 cv / 14.7 KW</w:t>
            </w:r>
          </w:p>
          <w:p w14:paraId="5CFF1E1A" w14:textId="363A9886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Cylindrée</w:t>
            </w:r>
            <w:r w:rsidR="00E23F0C" w:rsidRPr="00192BAE">
              <w:rPr>
                <w:rFonts w:ascii="Times New Roman" w:hAnsi="Times New Roman"/>
                <w:bCs/>
              </w:rPr>
              <w:t xml:space="preserve"> </w:t>
            </w:r>
            <w:r w:rsidR="00E23F0C" w:rsidRPr="00192BAE">
              <w:rPr>
                <w:rFonts w:ascii="Times New Roman" w:hAnsi="Times New Roman"/>
              </w:rPr>
              <w:t>minimum</w:t>
            </w:r>
            <w:r w:rsidRPr="00192BAE">
              <w:rPr>
                <w:rFonts w:ascii="Times New Roman" w:hAnsi="Times New Roman"/>
                <w:bCs/>
              </w:rPr>
              <w:t xml:space="preserve"> : 333 CC / 2 </w:t>
            </w:r>
            <w:proofErr w:type="spellStart"/>
            <w:r w:rsidRPr="00192BAE">
              <w:rPr>
                <w:rFonts w:ascii="Times New Roman" w:hAnsi="Times New Roman"/>
                <w:bCs/>
              </w:rPr>
              <w:t>cyl</w:t>
            </w:r>
            <w:proofErr w:type="spellEnd"/>
            <w:r w:rsidR="00E23F0C" w:rsidRPr="00192BAE">
              <w:rPr>
                <w:rFonts w:ascii="Times New Roman" w:hAnsi="Times New Roman"/>
                <w:bCs/>
              </w:rPr>
              <w:t xml:space="preserve"> </w:t>
            </w:r>
          </w:p>
          <w:p w14:paraId="69085241" w14:textId="3C241A21" w:rsidR="004B714A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Cs/>
              </w:rPr>
              <w:t xml:space="preserve">Réservoir : Séparé 12 </w:t>
            </w:r>
            <w:proofErr w:type="spellStart"/>
            <w:r w:rsidRPr="00192BAE">
              <w:rPr>
                <w:rFonts w:ascii="Times New Roman" w:hAnsi="Times New Roman"/>
                <w:bCs/>
              </w:rPr>
              <w:t>l</w:t>
            </w:r>
            <w:proofErr w:type="spellEnd"/>
            <w:r w:rsidR="00E23F0C" w:rsidRPr="00192BAE">
              <w:rPr>
                <w:rFonts w:ascii="Times New Roman" w:hAnsi="Times New Roman"/>
                <w:bCs/>
              </w:rPr>
              <w:t xml:space="preserve"> </w:t>
            </w:r>
            <w:r w:rsidR="00E23F0C" w:rsidRPr="00192BAE">
              <w:rPr>
                <w:rFonts w:ascii="Times New Roman" w:hAnsi="Times New Roman"/>
              </w:rPr>
              <w:t>minimum</w:t>
            </w:r>
          </w:p>
          <w:p w14:paraId="072ABF87" w14:textId="4232BB9D" w:rsidR="001C6B43" w:rsidRPr="00192BAE" w:rsidRDefault="001C6B43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E025EC9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0BFAF61A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35BFF5F3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</w:tbl>
    <w:p w14:paraId="5E715BB8" w14:textId="77777777" w:rsidR="0037044D" w:rsidRDefault="0037044D"/>
    <w:tbl>
      <w:tblPr>
        <w:tblW w:w="1499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124"/>
        <w:gridCol w:w="2948"/>
        <w:gridCol w:w="2835"/>
        <w:gridCol w:w="1984"/>
      </w:tblGrid>
      <w:tr w:rsidR="00AB6250" w:rsidRPr="00192BAE" w14:paraId="7562CAF7" w14:textId="77777777" w:rsidTr="00072EBF">
        <w:tc>
          <w:tcPr>
            <w:tcW w:w="1101" w:type="dxa"/>
            <w:shd w:val="clear" w:color="auto" w:fill="auto"/>
          </w:tcPr>
          <w:p w14:paraId="7F5A4797" w14:textId="14F70A51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lastRenderedPageBreak/>
              <w:t>11</w:t>
            </w:r>
          </w:p>
        </w:tc>
        <w:tc>
          <w:tcPr>
            <w:tcW w:w="6124" w:type="dxa"/>
            <w:shd w:val="clear" w:color="auto" w:fill="auto"/>
          </w:tcPr>
          <w:p w14:paraId="09C5095B" w14:textId="34ADD0C1" w:rsidR="00AB6250" w:rsidRPr="00192BAE" w:rsidRDefault="009B6D18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Groupe électrogène</w:t>
            </w:r>
          </w:p>
          <w:p w14:paraId="2CB22280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C85E298" w14:textId="0602E046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Groupe électrogène</w:t>
            </w:r>
            <w:r w:rsidR="00E23F0C" w:rsidRPr="00192BAE">
              <w:rPr>
                <w:rFonts w:ascii="Times New Roman" w:hAnsi="Times New Roman"/>
                <w:bCs/>
              </w:rPr>
              <w:t xml:space="preserve"> minimum</w:t>
            </w:r>
            <w:r w:rsidRPr="00192BAE">
              <w:rPr>
                <w:rFonts w:ascii="Times New Roman" w:hAnsi="Times New Roman"/>
                <w:bCs/>
              </w:rPr>
              <w:t xml:space="preserve"> 5</w:t>
            </w:r>
            <w:r w:rsidR="0037044D">
              <w:rPr>
                <w:rFonts w:ascii="Times New Roman" w:hAnsi="Times New Roman"/>
                <w:bCs/>
              </w:rPr>
              <w:t xml:space="preserve"> </w:t>
            </w:r>
            <w:r w:rsidR="00E23F0C" w:rsidRPr="00192BAE">
              <w:rPr>
                <w:rFonts w:ascii="Times New Roman" w:hAnsi="Times New Roman"/>
                <w:bCs/>
              </w:rPr>
              <w:t>KVA</w:t>
            </w:r>
          </w:p>
          <w:p w14:paraId="285A5CFE" w14:textId="65FC25FC" w:rsidR="001C6B43" w:rsidRPr="00153F53" w:rsidRDefault="001C6B43" w:rsidP="006C5BC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53F53">
              <w:rPr>
                <w:rFonts w:ascii="Times New Roman" w:hAnsi="Times New Roman"/>
                <w:bCs/>
              </w:rPr>
              <w:t xml:space="preserve">Durée de fonctionnement </w:t>
            </w:r>
            <w:r w:rsidR="00E23F0C" w:rsidRPr="00153F53">
              <w:rPr>
                <w:rFonts w:ascii="Times New Roman" w:hAnsi="Times New Roman"/>
                <w:bCs/>
              </w:rPr>
              <w:t xml:space="preserve">minimum </w:t>
            </w:r>
            <w:r w:rsidRPr="00153F53">
              <w:rPr>
                <w:rFonts w:ascii="Times New Roman" w:hAnsi="Times New Roman"/>
                <w:bCs/>
              </w:rPr>
              <w:t xml:space="preserve">: </w:t>
            </w:r>
            <w:r w:rsidR="00E23F0C" w:rsidRPr="00153F53">
              <w:rPr>
                <w:rFonts w:ascii="Times New Roman" w:hAnsi="Times New Roman"/>
                <w:bCs/>
              </w:rPr>
              <w:t>6</w:t>
            </w:r>
            <w:r w:rsidRPr="00153F53">
              <w:rPr>
                <w:rFonts w:ascii="Times New Roman" w:hAnsi="Times New Roman"/>
                <w:bCs/>
              </w:rPr>
              <w:t xml:space="preserve"> h à pleine puissance</w:t>
            </w:r>
            <w:r w:rsidR="00153F53" w:rsidRPr="00153F53">
              <w:rPr>
                <w:rFonts w:ascii="Times New Roman" w:hAnsi="Times New Roman"/>
                <w:bCs/>
              </w:rPr>
              <w:t xml:space="preserve"> ; </w:t>
            </w:r>
            <w:r w:rsidRPr="00153F53">
              <w:rPr>
                <w:rFonts w:ascii="Times New Roman" w:hAnsi="Times New Roman"/>
                <w:bCs/>
              </w:rPr>
              <w:t xml:space="preserve">Tension de sortie </w:t>
            </w:r>
            <w:r w:rsidR="00E23F0C" w:rsidRPr="00153F53">
              <w:rPr>
                <w:rFonts w:ascii="Times New Roman" w:hAnsi="Times New Roman"/>
                <w:bCs/>
              </w:rPr>
              <w:t>nominal</w:t>
            </w:r>
            <w:r w:rsidR="00153F53">
              <w:rPr>
                <w:rFonts w:ascii="Times New Roman" w:hAnsi="Times New Roman"/>
                <w:bCs/>
              </w:rPr>
              <w:t>e</w:t>
            </w:r>
            <w:r w:rsidR="00E23F0C" w:rsidRPr="00153F53">
              <w:rPr>
                <w:rFonts w:ascii="Times New Roman" w:hAnsi="Times New Roman"/>
                <w:bCs/>
              </w:rPr>
              <w:t xml:space="preserve"> </w:t>
            </w:r>
            <w:r w:rsidRPr="00153F53">
              <w:rPr>
                <w:rFonts w:ascii="Times New Roman" w:hAnsi="Times New Roman"/>
                <w:bCs/>
              </w:rPr>
              <w:t>: 2</w:t>
            </w:r>
            <w:r w:rsidR="00E23F0C" w:rsidRPr="00153F53">
              <w:rPr>
                <w:rFonts w:ascii="Times New Roman" w:hAnsi="Times New Roman"/>
                <w:bCs/>
              </w:rPr>
              <w:t>2</w:t>
            </w:r>
            <w:r w:rsidRPr="00153F53">
              <w:rPr>
                <w:rFonts w:ascii="Times New Roman" w:hAnsi="Times New Roman"/>
                <w:bCs/>
              </w:rPr>
              <w:t>0 V</w:t>
            </w:r>
          </w:p>
          <w:p w14:paraId="2DAE42DB" w14:textId="1B6BBAF5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Fréquence : 50 Hz</w:t>
            </w:r>
          </w:p>
          <w:p w14:paraId="1147A972" w14:textId="733B0A3F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Type de moteur : 4 temps</w:t>
            </w:r>
          </w:p>
          <w:p w14:paraId="053C44BF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Régulateur de tension : AVR</w:t>
            </w:r>
          </w:p>
          <w:p w14:paraId="74260E0D" w14:textId="2808B2A1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Tension </w:t>
            </w:r>
            <w:r w:rsidR="00E23F0C" w:rsidRPr="00192BAE">
              <w:rPr>
                <w:rFonts w:ascii="Times New Roman" w:hAnsi="Times New Roman"/>
                <w:bCs/>
              </w:rPr>
              <w:t>de sortie</w:t>
            </w:r>
            <w:r w:rsidRPr="00192BAE">
              <w:rPr>
                <w:rFonts w:ascii="Times New Roman" w:hAnsi="Times New Roman"/>
                <w:bCs/>
              </w:rPr>
              <w:t xml:space="preserve"> </w:t>
            </w:r>
            <w:r w:rsidR="00E23F0C" w:rsidRPr="00192BAE">
              <w:rPr>
                <w:rFonts w:ascii="Times New Roman" w:hAnsi="Times New Roman"/>
                <w:bCs/>
              </w:rPr>
              <w:t xml:space="preserve">courant continu </w:t>
            </w:r>
            <w:r w:rsidRPr="00192BAE">
              <w:rPr>
                <w:rFonts w:ascii="Times New Roman" w:hAnsi="Times New Roman"/>
                <w:bCs/>
              </w:rPr>
              <w:t xml:space="preserve">: </w:t>
            </w:r>
            <w:r w:rsidR="00E23F0C" w:rsidRPr="00192BAE">
              <w:rPr>
                <w:rFonts w:ascii="Times New Roman" w:hAnsi="Times New Roman"/>
                <w:bCs/>
              </w:rPr>
              <w:t xml:space="preserve">au moins </w:t>
            </w:r>
            <w:r w:rsidRPr="00192BAE">
              <w:rPr>
                <w:rFonts w:ascii="Times New Roman" w:hAnsi="Times New Roman"/>
                <w:bCs/>
              </w:rPr>
              <w:t xml:space="preserve">1 </w:t>
            </w:r>
            <w:r w:rsidR="00E23F0C" w:rsidRPr="00192BAE">
              <w:rPr>
                <w:rFonts w:ascii="Times New Roman" w:hAnsi="Times New Roman"/>
                <w:bCs/>
              </w:rPr>
              <w:t xml:space="preserve">borne </w:t>
            </w:r>
            <w:r w:rsidRPr="00192BAE">
              <w:rPr>
                <w:rFonts w:ascii="Times New Roman" w:hAnsi="Times New Roman"/>
                <w:bCs/>
              </w:rPr>
              <w:t>X 12V (</w:t>
            </w:r>
            <w:r w:rsidR="00E23F0C" w:rsidRPr="00192BAE">
              <w:rPr>
                <w:rFonts w:ascii="Times New Roman" w:hAnsi="Times New Roman"/>
                <w:bCs/>
              </w:rPr>
              <w:t xml:space="preserve">max </w:t>
            </w:r>
            <w:r w:rsidRPr="00192BAE">
              <w:rPr>
                <w:rFonts w:ascii="Times New Roman" w:hAnsi="Times New Roman"/>
                <w:bCs/>
              </w:rPr>
              <w:t>8.3A)</w:t>
            </w:r>
          </w:p>
          <w:p w14:paraId="72F6118A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Protection : interrupteur de sécurité</w:t>
            </w:r>
          </w:p>
          <w:p w14:paraId="1B234B34" w14:textId="35781385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Volume d'un réservoir de carburant </w:t>
            </w:r>
            <w:r w:rsidR="00E23F0C" w:rsidRPr="00192BAE">
              <w:rPr>
                <w:rFonts w:ascii="Times New Roman" w:hAnsi="Times New Roman"/>
                <w:bCs/>
              </w:rPr>
              <w:t xml:space="preserve">minimum </w:t>
            </w:r>
            <w:r w:rsidRPr="00192BAE">
              <w:rPr>
                <w:rFonts w:ascii="Times New Roman" w:hAnsi="Times New Roman"/>
                <w:bCs/>
              </w:rPr>
              <w:t>: 2</w:t>
            </w:r>
            <w:r w:rsidR="00E23F0C" w:rsidRPr="00192BAE">
              <w:rPr>
                <w:rFonts w:ascii="Times New Roman" w:hAnsi="Times New Roman"/>
                <w:bCs/>
              </w:rPr>
              <w:t>0</w:t>
            </w:r>
            <w:r w:rsidRPr="00192BAE">
              <w:rPr>
                <w:rFonts w:ascii="Times New Roman" w:hAnsi="Times New Roman"/>
                <w:bCs/>
              </w:rPr>
              <w:t> </w:t>
            </w:r>
            <w:r w:rsidR="003916B6" w:rsidRPr="00192BAE">
              <w:rPr>
                <w:rFonts w:ascii="Times New Roman" w:hAnsi="Times New Roman"/>
                <w:bCs/>
              </w:rPr>
              <w:t>l</w:t>
            </w:r>
            <w:r w:rsidRPr="00192BAE">
              <w:rPr>
                <w:rFonts w:ascii="Times New Roman" w:hAnsi="Times New Roman"/>
                <w:bCs/>
              </w:rPr>
              <w:t>itre</w:t>
            </w:r>
            <w:r w:rsidR="003916B6" w:rsidRPr="00192BAE">
              <w:rPr>
                <w:rFonts w:ascii="Times New Roman" w:hAnsi="Times New Roman"/>
                <w:bCs/>
              </w:rPr>
              <w:t>s</w:t>
            </w:r>
          </w:p>
          <w:p w14:paraId="46938A59" w14:textId="77777777" w:rsidR="001C6B43" w:rsidRDefault="001C6B43" w:rsidP="00E23F0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Mode démarreur : Démarreur électrique</w:t>
            </w:r>
          </w:p>
          <w:p w14:paraId="45795B93" w14:textId="7A6D1A36" w:rsidR="0037044D" w:rsidRPr="00153F53" w:rsidRDefault="0037044D" w:rsidP="0037044D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5BBAE9A5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2CA25794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6B068D2C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7949E05A" w14:textId="77777777" w:rsidTr="00072EBF">
        <w:tc>
          <w:tcPr>
            <w:tcW w:w="1101" w:type="dxa"/>
            <w:shd w:val="clear" w:color="auto" w:fill="auto"/>
          </w:tcPr>
          <w:p w14:paraId="6A115AD7" w14:textId="71FB9FF5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6124" w:type="dxa"/>
            <w:shd w:val="clear" w:color="auto" w:fill="auto"/>
          </w:tcPr>
          <w:p w14:paraId="14E1BF35" w14:textId="6465D9DC" w:rsidR="00AB6250" w:rsidRPr="00192BAE" w:rsidRDefault="00C53BAE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Marteau</w:t>
            </w:r>
          </w:p>
          <w:p w14:paraId="6972F08D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fr-BE" w:eastAsia="fr-FR" w:bidi="fr-FR"/>
              </w:rPr>
            </w:pPr>
          </w:p>
          <w:p w14:paraId="19513B54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bCs/>
              </w:rPr>
              <w:t>Marteau de menuisier</w:t>
            </w:r>
          </w:p>
          <w:p w14:paraId="5C5DBD90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Manche </w:t>
            </w:r>
            <w:proofErr w:type="gramStart"/>
            <w:r w:rsidRPr="00192BAE">
              <w:rPr>
                <w:rFonts w:ascii="Times New Roman" w:hAnsi="Times New Roman"/>
                <w:bCs/>
              </w:rPr>
              <w:t>bois</w:t>
            </w:r>
            <w:proofErr w:type="gramEnd"/>
            <w:r w:rsidRPr="00192BAE">
              <w:rPr>
                <w:rFonts w:ascii="Times New Roman" w:hAnsi="Times New Roman"/>
                <w:bCs/>
              </w:rPr>
              <w:t xml:space="preserve"> </w:t>
            </w:r>
          </w:p>
          <w:p w14:paraId="133E120F" w14:textId="502D8CCC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Tête finement po</w:t>
            </w:r>
            <w:r w:rsidR="004F76A5">
              <w:rPr>
                <w:rFonts w:ascii="Times New Roman" w:hAnsi="Times New Roman"/>
                <w:bCs/>
              </w:rPr>
              <w:t>lie, forgée en acier au carbone</w:t>
            </w:r>
          </w:p>
          <w:p w14:paraId="2F304279" w14:textId="2ED39BDB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bCs/>
              </w:rPr>
            </w:pPr>
            <w:r w:rsidRPr="00192BAE">
              <w:rPr>
                <w:rFonts w:ascii="Times New Roman" w:hAnsi="Times New Roman"/>
                <w:bCs/>
              </w:rPr>
              <w:t>Poids </w:t>
            </w:r>
            <w:r w:rsidR="00E23F0C" w:rsidRPr="00192BAE">
              <w:rPr>
                <w:rFonts w:ascii="Times New Roman" w:hAnsi="Times New Roman"/>
                <w:bCs/>
              </w:rPr>
              <w:t xml:space="preserve">maximum </w:t>
            </w:r>
            <w:r w:rsidRPr="00192BAE">
              <w:rPr>
                <w:rFonts w:ascii="Times New Roman" w:hAnsi="Times New Roman"/>
                <w:bCs/>
              </w:rPr>
              <w:t>: 400</w:t>
            </w:r>
            <w:r w:rsidR="00F820FF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g</w:t>
            </w:r>
          </w:p>
          <w:p w14:paraId="36D6E6B6" w14:textId="1B6F565F" w:rsidR="009B6D18" w:rsidRPr="00153F53" w:rsidRDefault="009B6D18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6D5DB094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3E4BFD2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043B7D7D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6B2D162E" w14:textId="77777777" w:rsidTr="00072EBF">
        <w:tc>
          <w:tcPr>
            <w:tcW w:w="1101" w:type="dxa"/>
            <w:shd w:val="clear" w:color="auto" w:fill="auto"/>
          </w:tcPr>
          <w:p w14:paraId="2230C286" w14:textId="3F3E8C13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6124" w:type="dxa"/>
            <w:shd w:val="clear" w:color="auto" w:fill="auto"/>
          </w:tcPr>
          <w:p w14:paraId="7A7A5A8E" w14:textId="6146638C" w:rsidR="00AB6250" w:rsidRPr="00192BAE" w:rsidRDefault="00C53BAE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Tenaille</w:t>
            </w:r>
          </w:p>
          <w:p w14:paraId="448A8D88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14:paraId="0D1DFE07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Tenaille de menuisier en acier allié de qualité </w:t>
            </w:r>
          </w:p>
          <w:p w14:paraId="52A70D10" w14:textId="32A60ECE" w:rsidR="001C6B43" w:rsidRPr="00192BAE" w:rsidRDefault="00F820F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Mâchoires</w:t>
            </w:r>
            <w:r w:rsidR="001C6B43" w:rsidRPr="00192BAE">
              <w:rPr>
                <w:rFonts w:ascii="Times New Roman" w:hAnsi="Times New Roman"/>
                <w:bCs/>
              </w:rPr>
              <w:t xml:space="preserve"> et bords de coupe brochés avec précision.</w:t>
            </w:r>
          </w:p>
          <w:p w14:paraId="6DACF354" w14:textId="0677A014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Poignées plates </w:t>
            </w:r>
          </w:p>
          <w:p w14:paraId="1EFFD986" w14:textId="214875DA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Tête polie laquée</w:t>
            </w:r>
          </w:p>
          <w:p w14:paraId="3A2E2716" w14:textId="77777777" w:rsidR="009B6D18" w:rsidRDefault="001C6B43" w:rsidP="00E23F0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Longueur :220 mm</w:t>
            </w:r>
          </w:p>
          <w:p w14:paraId="43A362D3" w14:textId="2D5F402F" w:rsidR="004F76A5" w:rsidRPr="00153F53" w:rsidRDefault="004F76A5" w:rsidP="004F76A5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6E1311D1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6C9F5E9B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38FD5EDD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7BBD68FF" w14:textId="77777777" w:rsidTr="00072EBF">
        <w:tc>
          <w:tcPr>
            <w:tcW w:w="1101" w:type="dxa"/>
            <w:shd w:val="clear" w:color="auto" w:fill="auto"/>
          </w:tcPr>
          <w:p w14:paraId="3BB8D102" w14:textId="0EFFF258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6124" w:type="dxa"/>
            <w:shd w:val="clear" w:color="auto" w:fill="auto"/>
          </w:tcPr>
          <w:p w14:paraId="156FEDD5" w14:textId="06D9816A" w:rsidR="00AB6250" w:rsidRPr="00192BAE" w:rsidRDefault="00C53BAE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Scie à bois</w:t>
            </w:r>
          </w:p>
          <w:p w14:paraId="610E6C3E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14:paraId="0B7D4831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Scie égoïne universelle </w:t>
            </w:r>
          </w:p>
          <w:p w14:paraId="60472A0F" w14:textId="6AB91535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Longueur </w:t>
            </w:r>
            <w:r w:rsidR="00E23F0C" w:rsidRPr="00192BAE">
              <w:rPr>
                <w:rFonts w:ascii="Times New Roman" w:hAnsi="Times New Roman"/>
                <w:bCs/>
              </w:rPr>
              <w:t xml:space="preserve">minimum </w:t>
            </w:r>
            <w:r w:rsidRPr="00192BAE">
              <w:rPr>
                <w:rFonts w:ascii="Times New Roman" w:hAnsi="Times New Roman"/>
                <w:bCs/>
              </w:rPr>
              <w:t>: 550</w:t>
            </w:r>
            <w:r w:rsidR="00F820FF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 xml:space="preserve">mm </w:t>
            </w:r>
          </w:p>
          <w:p w14:paraId="25256C60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Dents : 08 par pouce</w:t>
            </w:r>
          </w:p>
          <w:p w14:paraId="27BB5A12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Point : 9 par pouce</w:t>
            </w:r>
          </w:p>
          <w:p w14:paraId="597B2B0C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Dents triple-sol</w:t>
            </w:r>
          </w:p>
          <w:p w14:paraId="652F4246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Lame en acier de haute qualité</w:t>
            </w:r>
          </w:p>
          <w:p w14:paraId="3C36FB97" w14:textId="15CA431C" w:rsidR="009B6D18" w:rsidRPr="00153F53" w:rsidRDefault="009B6D18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245E9CBC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5CAF99B5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57A8A48C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28FA40F4" w14:textId="77777777" w:rsidTr="00072EBF">
        <w:tc>
          <w:tcPr>
            <w:tcW w:w="1101" w:type="dxa"/>
            <w:shd w:val="clear" w:color="auto" w:fill="auto"/>
          </w:tcPr>
          <w:p w14:paraId="2C71EC2F" w14:textId="16353BD2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lastRenderedPageBreak/>
              <w:t>15</w:t>
            </w:r>
          </w:p>
        </w:tc>
        <w:tc>
          <w:tcPr>
            <w:tcW w:w="6124" w:type="dxa"/>
            <w:shd w:val="clear" w:color="auto" w:fill="auto"/>
          </w:tcPr>
          <w:p w14:paraId="6B30E5E0" w14:textId="47875598" w:rsidR="00AB6250" w:rsidRPr="00192BAE" w:rsidRDefault="00C53BAE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Perceuse manuelle</w:t>
            </w:r>
          </w:p>
          <w:p w14:paraId="08CD524D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26558B48" w14:textId="03940469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 xml:space="preserve">Chignole ou vilebrequin </w:t>
            </w:r>
            <w:r w:rsidR="00E23F0C" w:rsidRPr="00192BAE">
              <w:rPr>
                <w:rFonts w:ascii="Times New Roman" w:hAnsi="Times New Roman"/>
                <w:bCs/>
              </w:rPr>
              <w:t xml:space="preserve">minimum </w:t>
            </w:r>
            <w:r w:rsidRPr="00192BAE">
              <w:rPr>
                <w:rFonts w:ascii="Times New Roman" w:hAnsi="Times New Roman"/>
                <w:bCs/>
              </w:rPr>
              <w:t>2</w:t>
            </w:r>
            <w:r w:rsidR="00E23F0C" w:rsidRPr="00192BAE">
              <w:rPr>
                <w:rFonts w:ascii="Times New Roman" w:hAnsi="Times New Roman"/>
                <w:bCs/>
              </w:rPr>
              <w:t xml:space="preserve">0 </w:t>
            </w:r>
            <w:r w:rsidRPr="00192BAE">
              <w:rPr>
                <w:rFonts w:ascii="Times New Roman" w:hAnsi="Times New Roman"/>
                <w:bCs/>
              </w:rPr>
              <w:t xml:space="preserve">cm </w:t>
            </w:r>
          </w:p>
          <w:p w14:paraId="3ACD1057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Tête et poignée en polypropylène</w:t>
            </w:r>
          </w:p>
          <w:p w14:paraId="67F8A282" w14:textId="7D3AB3B7" w:rsidR="001C6B43" w:rsidRPr="00192BAE" w:rsidRDefault="004F76A5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Diamètre de m</w:t>
            </w:r>
            <w:r w:rsidR="001C6B43" w:rsidRPr="00192BAE">
              <w:rPr>
                <w:rFonts w:ascii="Times New Roman" w:hAnsi="Times New Roman"/>
                <w:bCs/>
              </w:rPr>
              <w:t xml:space="preserve">andrin universel à 4 mors, </w:t>
            </w:r>
          </w:p>
          <w:p w14:paraId="5B4F45CD" w14:textId="77777777" w:rsidR="009B6D18" w:rsidRDefault="001C6B43" w:rsidP="00E23F0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Cs/>
              </w:rPr>
              <w:t>Tête montée sur roulement à billes</w:t>
            </w:r>
          </w:p>
          <w:p w14:paraId="297E9022" w14:textId="7619EABD" w:rsidR="004F76A5" w:rsidRPr="00192BAE" w:rsidRDefault="004F76A5" w:rsidP="004F76A5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2948" w:type="dxa"/>
            <w:shd w:val="clear" w:color="auto" w:fill="auto"/>
          </w:tcPr>
          <w:p w14:paraId="776C1FA5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0A06FF18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497502D3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07825169" w14:textId="77777777" w:rsidTr="00072EBF">
        <w:tc>
          <w:tcPr>
            <w:tcW w:w="1101" w:type="dxa"/>
            <w:shd w:val="clear" w:color="auto" w:fill="auto"/>
          </w:tcPr>
          <w:p w14:paraId="129CFED2" w14:textId="4C7EA584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6124" w:type="dxa"/>
            <w:shd w:val="clear" w:color="auto" w:fill="auto"/>
          </w:tcPr>
          <w:p w14:paraId="54EAA8F3" w14:textId="56B85C5C" w:rsidR="00AB6250" w:rsidRPr="00192BAE" w:rsidRDefault="00C53BAE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Glacière</w:t>
            </w:r>
          </w:p>
          <w:p w14:paraId="124B4D70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6DE66CC5" w14:textId="46B250E3" w:rsidR="009B6D18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Cs/>
              </w:rPr>
              <w:t>Glacières rigides : GM (50</w:t>
            </w:r>
            <w:r w:rsidR="00F820FF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litres,</w:t>
            </w:r>
            <w:r w:rsidRPr="00192BAE">
              <w:t xml:space="preserve"> </w:t>
            </w:r>
            <w:r w:rsidR="00F820FF" w:rsidRPr="00192BAE">
              <w:rPr>
                <w:rFonts w:ascii="Times New Roman" w:hAnsi="Times New Roman"/>
                <w:bCs/>
              </w:rPr>
              <w:t>p</w:t>
            </w:r>
            <w:r w:rsidRPr="00192BAE">
              <w:rPr>
                <w:rFonts w:ascii="Times New Roman" w:hAnsi="Times New Roman"/>
                <w:bCs/>
              </w:rPr>
              <w:t>oids environ 4 à 5 kg)</w:t>
            </w:r>
          </w:p>
          <w:p w14:paraId="2BE87A9C" w14:textId="7FA905AA" w:rsidR="001C6B43" w:rsidRPr="00192BAE" w:rsidRDefault="001C6B43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10B46E9E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750462DC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44518C5B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5B1F96DF" w14:textId="77777777" w:rsidTr="00072EBF">
        <w:tc>
          <w:tcPr>
            <w:tcW w:w="1101" w:type="dxa"/>
            <w:shd w:val="clear" w:color="auto" w:fill="auto"/>
          </w:tcPr>
          <w:p w14:paraId="51A99E40" w14:textId="7BA47F74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6124" w:type="dxa"/>
            <w:shd w:val="clear" w:color="auto" w:fill="auto"/>
          </w:tcPr>
          <w:p w14:paraId="77E944D7" w14:textId="258A6867" w:rsidR="00AB6250" w:rsidRPr="00192BAE" w:rsidRDefault="00C53BAE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Sachet de prélèvement</w:t>
            </w:r>
          </w:p>
          <w:p w14:paraId="56CDD401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57A245F4" w14:textId="4BA43123" w:rsidR="001C6B43" w:rsidRPr="00192BAE" w:rsidRDefault="00F820F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GM (capacité 1 650 ml -</w:t>
            </w:r>
            <w:r w:rsidR="001C6B43" w:rsidRPr="00192BAE">
              <w:rPr>
                <w:rFonts w:ascii="Times New Roman" w:hAnsi="Times New Roman"/>
              </w:rPr>
              <w:t xml:space="preserve"> l 178 x L 305</w:t>
            </w:r>
            <w:r w:rsidRPr="00192BAE">
              <w:rPr>
                <w:rFonts w:ascii="Times New Roman" w:hAnsi="Times New Roman"/>
              </w:rPr>
              <w:t xml:space="preserve"> </w:t>
            </w:r>
            <w:r w:rsidR="001C6B43" w:rsidRPr="00192BAE">
              <w:rPr>
                <w:rFonts w:ascii="Times New Roman" w:hAnsi="Times New Roman"/>
              </w:rPr>
              <w:t>mm)</w:t>
            </w:r>
          </w:p>
          <w:p w14:paraId="07627CFB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Stériles avec documentation de confirmation de stérilité, de préférence</w:t>
            </w:r>
          </w:p>
          <w:p w14:paraId="68616CC4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Pack de 10</w:t>
            </w:r>
          </w:p>
          <w:p w14:paraId="7C969542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Polyéthylène</w:t>
            </w:r>
          </w:p>
          <w:p w14:paraId="37E9010F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Avec zone de marquage, de préférence</w:t>
            </w:r>
          </w:p>
          <w:p w14:paraId="314B0A59" w14:textId="77777777" w:rsidR="009B6D18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</w:rPr>
              <w:t>Languettes de fermeture sécurisées intégrées (2 fils ronds)</w:t>
            </w:r>
          </w:p>
          <w:p w14:paraId="7328E22D" w14:textId="00DA6E80" w:rsidR="001C6B43" w:rsidRPr="00192BAE" w:rsidRDefault="001C6B43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279CBE4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158FA0E7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421C84CD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77820831" w14:textId="77777777" w:rsidTr="00072EBF">
        <w:tc>
          <w:tcPr>
            <w:tcW w:w="1101" w:type="dxa"/>
            <w:shd w:val="clear" w:color="auto" w:fill="auto"/>
          </w:tcPr>
          <w:p w14:paraId="65EBC027" w14:textId="3D6C805F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6124" w:type="dxa"/>
            <w:shd w:val="clear" w:color="auto" w:fill="auto"/>
          </w:tcPr>
          <w:p w14:paraId="720F4ADD" w14:textId="0556D35A" w:rsidR="00AB6250" w:rsidRPr="00192BAE" w:rsidRDefault="00C53BAE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Trousse de prélèvement</w:t>
            </w:r>
          </w:p>
          <w:p w14:paraId="407D92C8" w14:textId="77777777" w:rsidR="001C6B43" w:rsidRPr="00153F53" w:rsidRDefault="001C6B43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fr-BE" w:eastAsia="fr-FR" w:bidi="fr-FR"/>
              </w:rPr>
            </w:pPr>
          </w:p>
          <w:p w14:paraId="252E40F9" w14:textId="4AF293A8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Boite de gants</w:t>
            </w:r>
            <w:r w:rsidRPr="00192BAE">
              <w:rPr>
                <w:rFonts w:ascii="Times New Roman" w:hAnsi="Times New Roman"/>
                <w:bCs/>
              </w:rPr>
              <w:t xml:space="preserve"> : à usage unique en latex, </w:t>
            </w:r>
            <w:r w:rsidRPr="00192BAE">
              <w:rPr>
                <w:rFonts w:ascii="Times New Roman" w:hAnsi="Times New Roman"/>
              </w:rPr>
              <w:t>boite de 100 pièces,</w:t>
            </w:r>
            <w:r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</w:rPr>
              <w:t>medium,</w:t>
            </w:r>
            <w:r w:rsidRPr="00192BAE">
              <w:rPr>
                <w:rFonts w:ascii="Times New Roman" w:hAnsi="Times New Roman"/>
                <w:bCs/>
              </w:rPr>
              <w:t xml:space="preserve"> stérile, sans poudre</w:t>
            </w:r>
          </w:p>
          <w:p w14:paraId="7A7F6798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Charlottes </w:t>
            </w:r>
            <w:r w:rsidRPr="00192BAE">
              <w:rPr>
                <w:rFonts w:ascii="Times New Roman" w:hAnsi="Times New Roman"/>
                <w:bCs/>
              </w:rPr>
              <w:t xml:space="preserve">: Polypropylène, couleur blanc, boîte de 100 pièces) </w:t>
            </w:r>
          </w:p>
          <w:p w14:paraId="04B63BF1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Masques de protection respiratoire non-tissé </w:t>
            </w:r>
            <w:r w:rsidRPr="00192BAE">
              <w:rPr>
                <w:rFonts w:ascii="Times New Roman" w:hAnsi="Times New Roman"/>
                <w:bCs/>
              </w:rPr>
              <w:t>: couleur blanc, avec barrette nasale, boite de 50 pièces</w:t>
            </w:r>
          </w:p>
          <w:p w14:paraId="5E263AA1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Marqueurs permanents</w:t>
            </w:r>
            <w:r w:rsidRPr="00192BAE">
              <w:rPr>
                <w:rFonts w:ascii="Times New Roman" w:hAnsi="Times New Roman"/>
              </w:rPr>
              <w:t> : couleur noir ou bleu, waterproof, pointe fine, sharpie marqueur permanent, pack de 10</w:t>
            </w:r>
          </w:p>
          <w:p w14:paraId="7BA42786" w14:textId="3BCFD23E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Etiquette collante</w:t>
            </w:r>
            <w:r w:rsidRPr="00192BAE">
              <w:rPr>
                <w:rFonts w:ascii="Times New Roman" w:hAnsi="Times New Roman"/>
                <w:bCs/>
              </w:rPr>
              <w:t> : waterproof, 03 rouleaux de largeur 50</w:t>
            </w:r>
            <w:r w:rsidR="004F76A5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mm et longueur de 5000</w:t>
            </w:r>
            <w:r w:rsidR="004F76A5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m</w:t>
            </w:r>
          </w:p>
          <w:p w14:paraId="638D353E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Lingettes désinfectantes </w:t>
            </w:r>
            <w:r w:rsidRPr="00192BAE">
              <w:rPr>
                <w:rFonts w:ascii="Times New Roman" w:hAnsi="Times New Roman"/>
                <w:bCs/>
              </w:rPr>
              <w:t>: TP4 sans rinçage,</w:t>
            </w:r>
            <w:r w:rsidRPr="00192BAE">
              <w:rPr>
                <w:rFonts w:ascii="Times New Roman" w:hAnsi="Times New Roman"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 xml:space="preserve">boîte de 200 lingettes </w:t>
            </w:r>
          </w:p>
          <w:p w14:paraId="3B406537" w14:textId="1234C10B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Alcool</w:t>
            </w:r>
            <w:r w:rsidRPr="00192BAE">
              <w:rPr>
                <w:rFonts w:ascii="Times New Roman" w:hAnsi="Times New Roman"/>
                <w:bCs/>
              </w:rPr>
              <w:t xml:space="preserve"> : 90°, </w:t>
            </w:r>
            <w:r w:rsidR="002445B7" w:rsidRPr="00192BAE">
              <w:rPr>
                <w:rFonts w:ascii="Times New Roman" w:hAnsi="Times New Roman"/>
                <w:bCs/>
              </w:rPr>
              <w:t xml:space="preserve">minimum 1 </w:t>
            </w:r>
            <w:r w:rsidRPr="00192BAE">
              <w:rPr>
                <w:rFonts w:ascii="Times New Roman" w:hAnsi="Times New Roman"/>
                <w:bCs/>
              </w:rPr>
              <w:t xml:space="preserve">litre </w:t>
            </w:r>
          </w:p>
          <w:p w14:paraId="3077B2B8" w14:textId="3F7D7B64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192BAE">
              <w:rPr>
                <w:rFonts w:ascii="Times New Roman" w:hAnsi="Times New Roman"/>
                <w:u w:val="single"/>
              </w:rPr>
              <w:lastRenderedPageBreak/>
              <w:t>Surblouse</w:t>
            </w:r>
            <w:proofErr w:type="spellEnd"/>
            <w:r w:rsidRPr="00192BAE">
              <w:rPr>
                <w:rFonts w:ascii="Times New Roman" w:hAnsi="Times New Roman"/>
                <w:u w:val="single"/>
              </w:rPr>
              <w:t> :</w:t>
            </w:r>
            <w:r w:rsidRPr="00192BAE">
              <w:rPr>
                <w:rFonts w:ascii="Times New Roman" w:hAnsi="Times New Roman"/>
                <w:bCs/>
              </w:rPr>
              <w:t xml:space="preserve"> couleur blanc, taille L et XL, longueur 110</w:t>
            </w:r>
            <w:r w:rsidR="009E3799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 xml:space="preserve">mm, pack de 100  </w:t>
            </w:r>
          </w:p>
          <w:p w14:paraId="7B0FF81C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Trousse à dissection</w:t>
            </w:r>
            <w:r w:rsidRPr="00192BAE">
              <w:rPr>
                <w:rFonts w:ascii="Times New Roman" w:hAnsi="Times New Roman"/>
                <w:bCs/>
              </w:rPr>
              <w:t> : Manche de scalpel en acier inoxydable, Lames de scalpel stériles en acier inoxydable (2 formes différentes : 10 et 15, 5 pièces de chaque), Ciseaux en acier inoxydable, Pince en acier inoxydable</w:t>
            </w:r>
          </w:p>
          <w:p w14:paraId="2EAE3E03" w14:textId="35F70CB3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u w:val="single"/>
              </w:rPr>
              <w:t>Scotch</w:t>
            </w:r>
            <w:r w:rsidRPr="004F76A5">
              <w:rPr>
                <w:rFonts w:ascii="Times New Roman" w:hAnsi="Times New Roman"/>
              </w:rPr>
              <w:t> :</w:t>
            </w:r>
            <w:r w:rsidRPr="00192BAE">
              <w:t xml:space="preserve"> </w:t>
            </w:r>
            <w:r w:rsidRPr="00192BAE">
              <w:rPr>
                <w:rFonts w:ascii="Times New Roman" w:hAnsi="Times New Roman"/>
                <w:bCs/>
              </w:rPr>
              <w:t xml:space="preserve">Ruban adhésif (pour emballage), Imperméable, Couleur, marron ou gris, </w:t>
            </w:r>
            <w:r w:rsidR="002445B7" w:rsidRPr="00192BAE">
              <w:rPr>
                <w:rFonts w:ascii="Times New Roman" w:hAnsi="Times New Roman"/>
                <w:bCs/>
              </w:rPr>
              <w:t>minimum 50</w:t>
            </w:r>
            <w:r w:rsidR="00543BA1">
              <w:rPr>
                <w:rFonts w:ascii="Times New Roman" w:hAnsi="Times New Roman"/>
                <w:bCs/>
              </w:rPr>
              <w:t xml:space="preserve"> </w:t>
            </w:r>
            <w:r w:rsidR="002445B7" w:rsidRPr="00192BAE">
              <w:rPr>
                <w:rFonts w:ascii="Times New Roman" w:hAnsi="Times New Roman"/>
                <w:bCs/>
              </w:rPr>
              <w:t>m</w:t>
            </w:r>
            <w:r w:rsidRPr="00192BAE">
              <w:rPr>
                <w:rFonts w:ascii="Times New Roman" w:hAnsi="Times New Roman"/>
                <w:bCs/>
              </w:rPr>
              <w:t xml:space="preserve"> x 48</w:t>
            </w:r>
            <w:r w:rsidR="009E3799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mm</w:t>
            </w:r>
          </w:p>
          <w:p w14:paraId="6D8DCC08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192BAE">
              <w:rPr>
                <w:rFonts w:ascii="Times New Roman" w:hAnsi="Times New Roman"/>
                <w:u w:val="single"/>
              </w:rPr>
              <w:t>Sachet polyéthylène non stérile pour protection des prélèvements (deuxième enveloppe) :</w:t>
            </w:r>
          </w:p>
          <w:p w14:paraId="732CD1F2" w14:textId="2F2B9526" w:rsidR="001C6B43" w:rsidRPr="00192BAE" w:rsidRDefault="009E3799" w:rsidP="001C6B43">
            <w:pPr>
              <w:pStyle w:val="ListParagraph"/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GM (capacité </w:t>
            </w:r>
            <w:r w:rsidR="002445B7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</w:rPr>
              <w:t>1 650 ml</w:t>
            </w:r>
            <w:r w:rsidR="001C6B43" w:rsidRPr="00192BAE">
              <w:rPr>
                <w:rFonts w:ascii="Times New Roman" w:hAnsi="Times New Roman"/>
              </w:rPr>
              <w:t>)</w:t>
            </w:r>
          </w:p>
          <w:p w14:paraId="2C74E21E" w14:textId="77777777" w:rsidR="009B6D18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</w:rPr>
              <w:t>Pack de 100</w:t>
            </w:r>
          </w:p>
          <w:p w14:paraId="20377B86" w14:textId="197F376A" w:rsidR="001C6B43" w:rsidRPr="00192BAE" w:rsidRDefault="001C6B43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B8A97FA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5EF5128F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7AD5CF63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5DAF789E" w14:textId="77777777" w:rsidTr="00072EBF">
        <w:tc>
          <w:tcPr>
            <w:tcW w:w="1101" w:type="dxa"/>
            <w:shd w:val="clear" w:color="auto" w:fill="auto"/>
          </w:tcPr>
          <w:p w14:paraId="52812A20" w14:textId="4BC964AE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6124" w:type="dxa"/>
            <w:shd w:val="clear" w:color="auto" w:fill="auto"/>
          </w:tcPr>
          <w:p w14:paraId="47730C3B" w14:textId="67334E57" w:rsidR="001C6B43" w:rsidRPr="00192BAE" w:rsidRDefault="00C53BAE" w:rsidP="001C6B43">
            <w:pPr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92BAE">
              <w:rPr>
                <w:rFonts w:ascii="Times New Roman" w:hAnsi="Times New Roman"/>
                <w:b/>
                <w:sz w:val="22"/>
                <w:szCs w:val="22"/>
              </w:rPr>
              <w:t>Plaque de prélèvement</w:t>
            </w:r>
            <w:r w:rsidR="001C6B43" w:rsidRPr="00192BA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C6B43" w:rsidRPr="00192BAE">
              <w:rPr>
                <w:rFonts w:ascii="Times New Roman" w:hAnsi="Times New Roman"/>
                <w:sz w:val="22"/>
                <w:szCs w:val="22"/>
                <w:u w:val="single"/>
              </w:rPr>
              <w:t>(Accumulateur de froid (Icepacks / blocs réfrigérants)</w:t>
            </w:r>
            <w:r w:rsidR="001C6B43" w:rsidRPr="00192BA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14:paraId="3993CCD7" w14:textId="77777777" w:rsidR="00BA1D17" w:rsidRPr="007C1FB0" w:rsidRDefault="00BA1D17" w:rsidP="007C1FB0">
            <w:pPr>
              <w:spacing w:before="0"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3A91E0F" w14:textId="77777777" w:rsidR="001C6B43" w:rsidRPr="00192BAE" w:rsidRDefault="001C6B43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</w:rPr>
            </w:pPr>
            <w:r w:rsidRPr="00192BAE">
              <w:rPr>
                <w:rFonts w:ascii="Times New Roman" w:hAnsi="Times New Roman"/>
                <w:b/>
                <w:bCs/>
              </w:rPr>
              <w:t>M10</w:t>
            </w:r>
          </w:p>
          <w:p w14:paraId="76261896" w14:textId="4D712016" w:rsidR="009B6D18" w:rsidRPr="00192BAE" w:rsidRDefault="001C6B43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192BAE">
              <w:rPr>
                <w:rFonts w:ascii="Times New Roman" w:hAnsi="Times New Roman"/>
                <w:bCs/>
              </w:rPr>
              <w:t>ent</w:t>
            </w:r>
            <w:r w:rsidR="009E3799" w:rsidRPr="00192BAE">
              <w:rPr>
                <w:rFonts w:ascii="Times New Roman" w:hAnsi="Times New Roman"/>
                <w:bCs/>
              </w:rPr>
              <w:t>re</w:t>
            </w:r>
            <w:proofErr w:type="gramEnd"/>
            <w:r w:rsidR="009E3799" w:rsidRPr="00192BAE">
              <w:rPr>
                <w:rFonts w:ascii="Times New Roman" w:hAnsi="Times New Roman"/>
                <w:bCs/>
              </w:rPr>
              <w:t xml:space="preserve"> 300 g = 172 x 88 x 40 mm et</w:t>
            </w:r>
            <w:r w:rsidRPr="00192BAE">
              <w:rPr>
                <w:rFonts w:ascii="Times New Roman" w:hAnsi="Times New Roman"/>
                <w:bCs/>
              </w:rPr>
              <w:t xml:space="preserve"> 600 g= 170</w:t>
            </w:r>
            <w:r w:rsidR="009E3799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x</w:t>
            </w:r>
            <w:r w:rsidR="009E3799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140</w:t>
            </w:r>
            <w:r w:rsidR="009E3799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x</w:t>
            </w:r>
            <w:r w:rsidR="009E3799" w:rsidRPr="00192BAE">
              <w:rPr>
                <w:rFonts w:ascii="Times New Roman" w:hAnsi="Times New Roman"/>
                <w:bCs/>
              </w:rPr>
              <w:t xml:space="preserve"> </w:t>
            </w:r>
            <w:r w:rsidRPr="00192BAE">
              <w:rPr>
                <w:rFonts w:ascii="Times New Roman" w:hAnsi="Times New Roman"/>
                <w:bCs/>
              </w:rPr>
              <w:t>40 mm)</w:t>
            </w:r>
          </w:p>
          <w:p w14:paraId="4039DDE0" w14:textId="29F2EB22" w:rsidR="00BA1D17" w:rsidRPr="00192BAE" w:rsidRDefault="00BA1D17" w:rsidP="001C6B43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701A27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64C2324D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09109EF9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3462044E" w14:textId="77777777" w:rsidTr="00072EBF">
        <w:tc>
          <w:tcPr>
            <w:tcW w:w="1101" w:type="dxa"/>
            <w:shd w:val="clear" w:color="auto" w:fill="auto"/>
          </w:tcPr>
          <w:p w14:paraId="618503F0" w14:textId="08F8A7BB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0</w:t>
            </w:r>
          </w:p>
        </w:tc>
        <w:tc>
          <w:tcPr>
            <w:tcW w:w="6124" w:type="dxa"/>
            <w:shd w:val="clear" w:color="auto" w:fill="auto"/>
          </w:tcPr>
          <w:p w14:paraId="74ABD9E3" w14:textId="409EC7BD" w:rsidR="00AB6250" w:rsidRPr="00192BAE" w:rsidRDefault="006A7D7B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Système de minéralisation à micro-ondes</w:t>
            </w:r>
          </w:p>
          <w:p w14:paraId="3D67CBB0" w14:textId="77777777" w:rsidR="00E3424C" w:rsidRPr="007C1FB0" w:rsidRDefault="00E3424C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</w:rPr>
            </w:pPr>
          </w:p>
          <w:p w14:paraId="4C1D0D5D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12 positions dans le tunnel de digestion, chacune avec son propre magnétron</w:t>
            </w:r>
          </w:p>
          <w:p w14:paraId="1196827A" w14:textId="1E118B18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Module de contrôle intégré avec écran tactile</w:t>
            </w:r>
          </w:p>
          <w:p w14:paraId="5618460E" w14:textId="3B4D1549" w:rsidR="00E3424C" w:rsidRPr="00192BAE" w:rsidRDefault="009E3799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Logiciel </w:t>
            </w:r>
            <w:r w:rsidR="00E3424C" w:rsidRPr="00192BAE">
              <w:rPr>
                <w:rFonts w:ascii="Times New Roman" w:hAnsi="Times New Roman"/>
              </w:rPr>
              <w:t xml:space="preserve">pour la programmation des différentes méthodes de minéralisation et avec </w:t>
            </w:r>
            <w:proofErr w:type="spellStart"/>
            <w:r w:rsidR="00E3424C" w:rsidRPr="00192BAE">
              <w:rPr>
                <w:rFonts w:ascii="Times New Roman" w:hAnsi="Times New Roman"/>
              </w:rPr>
              <w:t>préprogrammation</w:t>
            </w:r>
            <w:proofErr w:type="spellEnd"/>
            <w:r w:rsidR="00E3424C" w:rsidRPr="00192BAE">
              <w:rPr>
                <w:rFonts w:ascii="Times New Roman" w:hAnsi="Times New Roman"/>
              </w:rPr>
              <w:t xml:space="preserve"> de méthodes spécifiques </w:t>
            </w:r>
          </w:p>
          <w:p w14:paraId="7C4468B7" w14:textId="202009AA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Refroidissement automatique des échantillons après digestion </w:t>
            </w:r>
          </w:p>
          <w:p w14:paraId="67722851" w14:textId="00D85FF3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Récipients de digestion, fabriqués en quartz ou en Téflon, d’un volu</w:t>
            </w:r>
            <w:r w:rsidR="009E3799" w:rsidRPr="00192BAE">
              <w:rPr>
                <w:rFonts w:ascii="Times New Roman" w:hAnsi="Times New Roman"/>
              </w:rPr>
              <w:t>me de 50 ml</w:t>
            </w:r>
            <w:r w:rsidRPr="00192BAE">
              <w:rPr>
                <w:rFonts w:ascii="Times New Roman" w:hAnsi="Times New Roman"/>
              </w:rPr>
              <w:t xml:space="preserve"> (minimum), munis de sécurité en cas de surpression</w:t>
            </w:r>
          </w:p>
          <w:p w14:paraId="13E2FF5F" w14:textId="77777777" w:rsidR="00E3424C" w:rsidRDefault="00E3424C" w:rsidP="00F726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>Matériels conformes aux normes CE</w:t>
            </w:r>
            <w:r w:rsidR="00F726FA" w:rsidRPr="00192BAE">
              <w:rPr>
                <w:rFonts w:ascii="Times New Roman" w:hAnsi="Times New Roman"/>
                <w:b/>
              </w:rPr>
              <w:t xml:space="preserve"> </w:t>
            </w:r>
            <w:r w:rsidR="00F726FA" w:rsidRPr="00192BAE">
              <w:rPr>
                <w:rFonts w:ascii="Times New Roman" w:hAnsi="Times New Roman"/>
              </w:rPr>
              <w:t>(conformité aux exigences fixées par la réglementation</w:t>
            </w:r>
            <w:r w:rsidR="00B42F61" w:rsidRPr="00192BAE">
              <w:rPr>
                <w:rFonts w:ascii="Times New Roman" w:hAnsi="Times New Roman"/>
              </w:rPr>
              <w:t xml:space="preserve"> UE</w:t>
            </w:r>
            <w:r w:rsidR="00F726FA" w:rsidRPr="00192BAE">
              <w:rPr>
                <w:rFonts w:ascii="Times New Roman" w:hAnsi="Times New Roman"/>
              </w:rPr>
              <w:t>)</w:t>
            </w:r>
          </w:p>
          <w:p w14:paraId="46F4FC1B" w14:textId="3586EA9B" w:rsidR="00543BA1" w:rsidRPr="007C1FB0" w:rsidRDefault="00543BA1" w:rsidP="00F726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shd w:val="clear" w:color="auto" w:fill="auto"/>
          </w:tcPr>
          <w:p w14:paraId="3F78838E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0D5BC01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13E43215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3E41283A" w14:textId="77777777" w:rsidTr="00072EBF">
        <w:tc>
          <w:tcPr>
            <w:tcW w:w="1101" w:type="dxa"/>
            <w:shd w:val="clear" w:color="auto" w:fill="auto"/>
          </w:tcPr>
          <w:p w14:paraId="2F4BF26A" w14:textId="3B76A6BB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lastRenderedPageBreak/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6124" w:type="dxa"/>
            <w:shd w:val="clear" w:color="auto" w:fill="auto"/>
          </w:tcPr>
          <w:p w14:paraId="4FD94EAD" w14:textId="79F93BA5" w:rsidR="00AB6250" w:rsidRPr="00192BAE" w:rsidRDefault="006A7D7B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Digesteurs acides à micro-ondes</w:t>
            </w:r>
          </w:p>
          <w:p w14:paraId="74FE3712" w14:textId="77777777" w:rsidR="00E3424C" w:rsidRPr="00543BA1" w:rsidRDefault="00E3424C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14:paraId="407E8851" w14:textId="378FFCBD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Système de digestion ac</w:t>
            </w:r>
            <w:r w:rsidR="00543BA1">
              <w:rPr>
                <w:rFonts w:ascii="Times New Roman" w:hAnsi="Times New Roman"/>
              </w:rPr>
              <w:t>ide à réaction par micro-ondes</w:t>
            </w:r>
          </w:p>
          <w:p w14:paraId="514062CB" w14:textId="303ED545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Carrosserie en composite résistante aux acides et au choc</w:t>
            </w:r>
          </w:p>
          <w:p w14:paraId="2E1AD7A5" w14:textId="758879ED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Cavité robuste en acier inoxydable et protégé par plusieurs couches de téflon</w:t>
            </w:r>
          </w:p>
          <w:p w14:paraId="56CF9CDF" w14:textId="0FBA6C5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Bibliothèque de méthodes disponibles</w:t>
            </w:r>
          </w:p>
          <w:p w14:paraId="75C1FF3C" w14:textId="7DDB072A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Configuration double en minéralisation et en extraction</w:t>
            </w:r>
          </w:p>
          <w:p w14:paraId="2E69940A" w14:textId="56AED3FD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Contrôle de pression et de température</w:t>
            </w:r>
          </w:p>
          <w:p w14:paraId="21359E52" w14:textId="77777777" w:rsidR="00E3424C" w:rsidRDefault="00F726FA" w:rsidP="00F726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0F9F8A54" w14:textId="04D958F0" w:rsidR="00543BA1" w:rsidRPr="00543BA1" w:rsidRDefault="00543BA1" w:rsidP="00F726F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768A665E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36862AA5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541ED794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282F0EDC" w14:textId="77777777" w:rsidTr="00072EBF">
        <w:tc>
          <w:tcPr>
            <w:tcW w:w="1101" w:type="dxa"/>
            <w:shd w:val="clear" w:color="auto" w:fill="auto"/>
          </w:tcPr>
          <w:p w14:paraId="64B0FC47" w14:textId="2D3B51F3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6124" w:type="dxa"/>
            <w:shd w:val="clear" w:color="auto" w:fill="auto"/>
          </w:tcPr>
          <w:p w14:paraId="06A18938" w14:textId="27247482" w:rsidR="00AB6250" w:rsidRPr="00192BAE" w:rsidRDefault="00986390" w:rsidP="00EA248F">
            <w:pPr>
              <w:spacing w:before="0" w:after="0"/>
              <w:rPr>
                <w:rFonts w:ascii="Times New Roman" w:hAnsi="Times New Roman"/>
                <w:b/>
                <w:sz w:val="22"/>
                <w:szCs w:val="22"/>
                <w:lang w:val="fr-BE" w:eastAsia="fr-FR" w:bidi="fr-FR"/>
              </w:rPr>
            </w:pPr>
            <w:proofErr w:type="spellStart"/>
            <w:r w:rsidRPr="00192BAE">
              <w:rPr>
                <w:rFonts w:ascii="Times New Roman" w:hAnsi="Times New Roman"/>
                <w:b/>
                <w:sz w:val="22"/>
                <w:szCs w:val="22"/>
                <w:lang w:val="fr-BE" w:eastAsia="fr-FR" w:bidi="fr-FR"/>
              </w:rPr>
              <w:t>Tritrimètre</w:t>
            </w:r>
            <w:proofErr w:type="spellEnd"/>
            <w:r w:rsidR="00EA248F" w:rsidRPr="00192BAE">
              <w:rPr>
                <w:rFonts w:ascii="Times New Roman" w:hAnsi="Times New Roman"/>
                <w:b/>
                <w:sz w:val="22"/>
                <w:szCs w:val="22"/>
                <w:lang w:val="fr-BE" w:eastAsia="fr-FR" w:bidi="fr-FR"/>
              </w:rPr>
              <w:t xml:space="preserve"> </w:t>
            </w:r>
            <w:proofErr w:type="spellStart"/>
            <w:r w:rsidR="00E3424C" w:rsidRPr="00192BAE">
              <w:rPr>
                <w:rFonts w:ascii="Times New Roman" w:hAnsi="Times New Roman"/>
                <w:b/>
                <w:sz w:val="22"/>
                <w:szCs w:val="22"/>
                <w:lang w:val="fr-BE" w:eastAsia="fr-FR" w:bidi="fr-FR"/>
              </w:rPr>
              <w:t>C</w:t>
            </w:r>
            <w:r w:rsidRPr="00192BAE">
              <w:rPr>
                <w:rFonts w:ascii="Times New Roman" w:hAnsi="Times New Roman"/>
                <w:b/>
                <w:sz w:val="22"/>
                <w:szCs w:val="22"/>
                <w:lang w:val="fr-BE" w:eastAsia="fr-FR" w:bidi="fr-FR"/>
              </w:rPr>
              <w:t>oulométrique</w:t>
            </w:r>
            <w:proofErr w:type="spellEnd"/>
            <w:r w:rsidR="00E3424C" w:rsidRPr="00192BAE">
              <w:rPr>
                <w:rFonts w:ascii="Times New Roman" w:hAnsi="Times New Roman"/>
                <w:b/>
                <w:sz w:val="22"/>
                <w:szCs w:val="22"/>
                <w:lang w:val="fr-BE" w:eastAsia="fr-FR" w:bidi="fr-FR"/>
              </w:rPr>
              <w:t xml:space="preserve"> </w:t>
            </w:r>
            <w:r w:rsidR="00E3424C" w:rsidRPr="00192BAE">
              <w:rPr>
                <w:rFonts w:ascii="Times New Roman" w:hAnsi="Times New Roman"/>
                <w:b/>
                <w:snapToGrid/>
                <w:sz w:val="22"/>
                <w:szCs w:val="22"/>
                <w:lang w:val="fr-BE" w:eastAsia="fr-FR" w:bidi="fr-FR"/>
              </w:rPr>
              <w:t>Karl Fischer</w:t>
            </w:r>
          </w:p>
          <w:p w14:paraId="11F211AA" w14:textId="77777777" w:rsidR="00E3424C" w:rsidRPr="00543BA1" w:rsidRDefault="00E3424C" w:rsidP="00986390">
            <w:pPr>
              <w:pStyle w:val="ListParagraph"/>
              <w:spacing w:after="0" w:line="240" w:lineRule="auto"/>
              <w:ind w:left="0"/>
              <w:rPr>
                <w:rFonts w:ascii="Times New Roman" w:eastAsia="Times New Roman" w:hAnsi="Times New Roman"/>
                <w:snapToGrid w:val="0"/>
                <w:sz w:val="18"/>
                <w:szCs w:val="18"/>
                <w:lang w:val="fr-BE" w:eastAsia="fr-FR" w:bidi="fr-FR"/>
              </w:rPr>
            </w:pPr>
          </w:p>
          <w:p w14:paraId="72E4C4A9" w14:textId="2E51C4A7" w:rsidR="00E3424C" w:rsidRPr="00192BAE" w:rsidRDefault="00E3424C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 xml:space="preserve">Instrument </w:t>
            </w:r>
            <w:proofErr w:type="spellStart"/>
            <w:r w:rsidRPr="00192BAE">
              <w:rPr>
                <w:rFonts w:ascii="Times New Roman" w:hAnsi="Times New Roman"/>
                <w:b/>
              </w:rPr>
              <w:t>coulométrique</w:t>
            </w:r>
            <w:proofErr w:type="spellEnd"/>
            <w:r w:rsidRPr="00192BAE">
              <w:rPr>
                <w:rFonts w:ascii="Times New Roman" w:hAnsi="Times New Roman"/>
                <w:b/>
              </w:rPr>
              <w:t xml:space="preserve"> à microprocesseur</w:t>
            </w:r>
          </w:p>
          <w:p w14:paraId="4D596FEB" w14:textId="77777777" w:rsidR="00E3424C" w:rsidRPr="00192BAE" w:rsidRDefault="00E3424C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  <w:b/>
              </w:rPr>
              <w:t>Fonctionnalités:</w:t>
            </w:r>
          </w:p>
          <w:p w14:paraId="7B277331" w14:textId="0E9C6151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Microcontrôleur à base de numérique automatique </w:t>
            </w:r>
          </w:p>
          <w:p w14:paraId="337B236D" w14:textId="204E2540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92BAE">
              <w:rPr>
                <w:rFonts w:ascii="Times New Roman" w:hAnsi="Times New Roman"/>
              </w:rPr>
              <w:t>Titrateur</w:t>
            </w:r>
            <w:proofErr w:type="spellEnd"/>
            <w:r w:rsidRPr="00192BAE">
              <w:rPr>
                <w:rFonts w:ascii="Times New Roman" w:hAnsi="Times New Roman"/>
              </w:rPr>
              <w:t xml:space="preserve"> pour estimer les traces d'humidité.</w:t>
            </w:r>
          </w:p>
          <w:p w14:paraId="160AD38F" w14:textId="70F7C8A6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Lecture directe en mg d'eau présente dans l’échantillon.</w:t>
            </w:r>
          </w:p>
          <w:p w14:paraId="3862C8F3" w14:textId="6CD979EE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Calcul automatique des résultats.</w:t>
            </w:r>
          </w:p>
          <w:p w14:paraId="40C3EE5D" w14:textId="6E279E2A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Résultats en pourcentage, PPM et mg de H</w:t>
            </w:r>
            <w:r w:rsidRPr="00192BAE">
              <w:rPr>
                <w:rFonts w:ascii="Times New Roman" w:hAnsi="Times New Roman"/>
                <w:vertAlign w:val="subscript"/>
              </w:rPr>
              <w:t>2</w:t>
            </w:r>
            <w:r w:rsidRPr="00192BAE">
              <w:rPr>
                <w:rFonts w:ascii="Times New Roman" w:hAnsi="Times New Roman"/>
              </w:rPr>
              <w:t>O.</w:t>
            </w:r>
          </w:p>
          <w:p w14:paraId="379C48B1" w14:textId="77777777" w:rsidR="00E3424C" w:rsidRPr="00192BAE" w:rsidRDefault="00E3424C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>Caractéristiques</w:t>
            </w:r>
            <w:r w:rsidRPr="00192BAE">
              <w:rPr>
                <w:rFonts w:ascii="Times New Roman" w:hAnsi="Times New Roman"/>
              </w:rPr>
              <w:t>:</w:t>
            </w:r>
          </w:p>
          <w:p w14:paraId="019D7F27" w14:textId="0B7834A1" w:rsidR="00E3424C" w:rsidRPr="00192BAE" w:rsidRDefault="00543BA1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Méthode: titreur </w:t>
            </w:r>
            <w:proofErr w:type="spellStart"/>
            <w:r>
              <w:rPr>
                <w:rFonts w:ascii="Times New Roman" w:hAnsi="Times New Roman"/>
              </w:rPr>
              <w:t>coulométrique</w:t>
            </w:r>
            <w:proofErr w:type="spellEnd"/>
          </w:p>
          <w:p w14:paraId="1223AE46" w14:textId="682A057B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Plage de mesure: 1 PPM à 100%, jusqu'à 9,999 mg</w:t>
            </w:r>
          </w:p>
          <w:p w14:paraId="7DE16242" w14:textId="720AAF69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Précision</w:t>
            </w:r>
            <w:r w:rsidR="00F726FA" w:rsidRPr="00192BAE">
              <w:rPr>
                <w:rFonts w:ascii="Times New Roman" w:hAnsi="Times New Roman"/>
              </w:rPr>
              <w:t xml:space="preserve"> Minimum </w:t>
            </w:r>
            <w:r w:rsidRPr="00192BAE">
              <w:rPr>
                <w:rFonts w:ascii="Times New Roman" w:hAnsi="Times New Roman"/>
              </w:rPr>
              <w:t>: ± 0,01 mg.</w:t>
            </w:r>
          </w:p>
          <w:p w14:paraId="4A837779" w14:textId="272D00AB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Électrode: électrode à double platine et Générateur Electrode avec Diaphragme.</w:t>
            </w:r>
          </w:p>
          <w:p w14:paraId="308B37FF" w14:textId="047F570C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Affichage: LCD </w:t>
            </w:r>
          </w:p>
          <w:p w14:paraId="67EFFFB6" w14:textId="243B204F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Interface pour imprimante</w:t>
            </w:r>
          </w:p>
          <w:p w14:paraId="7D31CD4B" w14:textId="1EF836B3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Alimentation</w:t>
            </w:r>
            <w:r w:rsidR="00F726FA" w:rsidRPr="00192BAE">
              <w:rPr>
                <w:rFonts w:ascii="Times New Roman" w:hAnsi="Times New Roman"/>
              </w:rPr>
              <w:t xml:space="preserve"> </w:t>
            </w:r>
            <w:r w:rsidRPr="00192BAE">
              <w:rPr>
                <w:rFonts w:ascii="Times New Roman" w:hAnsi="Times New Roman"/>
              </w:rPr>
              <w:t>: 230V AC</w:t>
            </w:r>
          </w:p>
          <w:p w14:paraId="4240DCDD" w14:textId="77777777" w:rsidR="00E3424C" w:rsidRDefault="00F726FA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74CB2D5F" w14:textId="098B5B79" w:rsidR="00543BA1" w:rsidRPr="00543BA1" w:rsidRDefault="00543BA1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31987FD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426D04FE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6B654C5A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7169B0FF" w14:textId="77777777" w:rsidTr="00072EBF">
        <w:tc>
          <w:tcPr>
            <w:tcW w:w="1101" w:type="dxa"/>
            <w:shd w:val="clear" w:color="auto" w:fill="auto"/>
          </w:tcPr>
          <w:p w14:paraId="3059D2A2" w14:textId="046117C5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6124" w:type="dxa"/>
            <w:shd w:val="clear" w:color="auto" w:fill="auto"/>
          </w:tcPr>
          <w:p w14:paraId="78293254" w14:textId="7DAB5216" w:rsidR="00AB6250" w:rsidRPr="00192BAE" w:rsidRDefault="00986390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proofErr w:type="spellStart"/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Tritrimètres</w:t>
            </w:r>
            <w:proofErr w:type="spellEnd"/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 xml:space="preserve"> acides</w:t>
            </w:r>
            <w:r w:rsidR="00E3424C" w:rsidRPr="00192BAE">
              <w:rPr>
                <w:rFonts w:ascii="Times New Roman" w:hAnsi="Times New Roman"/>
                <w:b/>
                <w:lang w:val="fr-BE" w:eastAsia="fr-FR" w:bidi="fr-FR"/>
              </w:rPr>
              <w:t>/Base automatique</w:t>
            </w:r>
          </w:p>
          <w:p w14:paraId="4834A589" w14:textId="77777777" w:rsidR="00E3424C" w:rsidRPr="007C1FB0" w:rsidRDefault="00E3424C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fr-BE" w:eastAsia="fr-FR" w:bidi="fr-FR"/>
              </w:rPr>
            </w:pPr>
          </w:p>
          <w:p w14:paraId="4835F2BD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Affichage : TFT graphique</w:t>
            </w:r>
          </w:p>
          <w:p w14:paraId="58AE1D04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lastRenderedPageBreak/>
              <w:t>Résolution d'affichage (ml) : 0,005 - 0,025 (selon l'unité de dosage)</w:t>
            </w:r>
          </w:p>
          <w:p w14:paraId="2A9C12EC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Connexion pour agitateur, et Connexions : USB, RS-232</w:t>
            </w:r>
          </w:p>
          <w:p w14:paraId="408EB3DD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Dispositif de commande manuel (souris)</w:t>
            </w:r>
          </w:p>
          <w:p w14:paraId="3D96EDBE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Précision de dosage : ≤ 0,15% (erreur systématique) ; ≤ 0,05% (erreur aléatoire)</w:t>
            </w:r>
          </w:p>
          <w:p w14:paraId="622B5E4C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Volume de dosage : 20/50 ml</w:t>
            </w:r>
          </w:p>
          <w:p w14:paraId="34CD865E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Vitesse de dosage : max. 100 ml/min (avec unité de 50 ml)</w:t>
            </w:r>
          </w:p>
          <w:p w14:paraId="4BA8882F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Résolution de burette : min. 8000 étapes</w:t>
            </w:r>
          </w:p>
          <w:p w14:paraId="1B7D4A38" w14:textId="7CD58F6C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Ent</w:t>
            </w:r>
            <w:r w:rsidR="009E3799" w:rsidRPr="00192BAE">
              <w:rPr>
                <w:rFonts w:ascii="Times New Roman" w:hAnsi="Times New Roman"/>
              </w:rPr>
              <w:t>rée de mesure de température : e</w:t>
            </w:r>
            <w:r w:rsidRPr="00192BAE">
              <w:rPr>
                <w:rFonts w:ascii="Times New Roman" w:hAnsi="Times New Roman"/>
              </w:rPr>
              <w:t>ntrée PH/mV avec prise d'électrode conformément à la norme DIN 19 262</w:t>
            </w:r>
          </w:p>
          <w:p w14:paraId="30950356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Température ambiante : +10...+40 °C</w:t>
            </w:r>
          </w:p>
          <w:p w14:paraId="5FADCE89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Alimentation : 100 - 240 V, 50/60 Hz</w:t>
            </w:r>
          </w:p>
          <w:p w14:paraId="26BF615F" w14:textId="77777777" w:rsidR="009B6D18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92BAE">
              <w:rPr>
                <w:rFonts w:ascii="Times New Roman" w:hAnsi="Times New Roman"/>
              </w:rPr>
              <w:t>Conformités : ISO 8655</w:t>
            </w:r>
          </w:p>
          <w:p w14:paraId="00F259FC" w14:textId="29D944DF" w:rsidR="00E3424C" w:rsidRPr="00192BAE" w:rsidRDefault="00E3424C" w:rsidP="00E3424C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6C72D6CF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0CA7C13C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1AACC76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35561FB0" w14:textId="77777777" w:rsidTr="00072EBF">
        <w:tc>
          <w:tcPr>
            <w:tcW w:w="1101" w:type="dxa"/>
            <w:shd w:val="clear" w:color="auto" w:fill="auto"/>
          </w:tcPr>
          <w:p w14:paraId="7EB821E4" w14:textId="06F425F2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6124" w:type="dxa"/>
            <w:shd w:val="clear" w:color="auto" w:fill="auto"/>
          </w:tcPr>
          <w:p w14:paraId="1B4DA68C" w14:textId="59A4C369" w:rsidR="00AB6250" w:rsidRPr="00192BAE" w:rsidRDefault="00E3424C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Flash point Tester</w:t>
            </w:r>
          </w:p>
          <w:p w14:paraId="5727D169" w14:textId="77777777" w:rsidR="00E3424C" w:rsidRPr="007C1FB0" w:rsidRDefault="00E3424C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16"/>
                <w:szCs w:val="16"/>
                <w:lang w:val="fr-BE" w:eastAsia="fr-FR" w:bidi="fr-FR"/>
              </w:rPr>
            </w:pPr>
          </w:p>
          <w:p w14:paraId="53633F4E" w14:textId="570732B7" w:rsidR="00E3424C" w:rsidRPr="00192BAE" w:rsidRDefault="00B42F61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Mesure de t</w:t>
            </w:r>
            <w:r w:rsidR="00E3424C" w:rsidRPr="00192BAE">
              <w:rPr>
                <w:rFonts w:ascii="Times New Roman" w:hAnsi="Times New Roman"/>
              </w:rPr>
              <w:t>empérature : au moins -59</w:t>
            </w:r>
            <w:r w:rsidRPr="00192BAE">
              <w:rPr>
                <w:rFonts w:ascii="Times New Roman" w:hAnsi="Times New Roman"/>
              </w:rPr>
              <w:t>°C</w:t>
            </w:r>
            <w:r w:rsidR="00E3424C" w:rsidRPr="00192BAE">
              <w:rPr>
                <w:rFonts w:ascii="Times New Roman" w:hAnsi="Times New Roman"/>
              </w:rPr>
              <w:t xml:space="preserve"> à +390°C</w:t>
            </w:r>
          </w:p>
          <w:p w14:paraId="21807C76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Répétabilité : maxi 3°C pour température ≤150°C </w:t>
            </w:r>
          </w:p>
          <w:p w14:paraId="59338EA3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Résolution : 0,1°C</w:t>
            </w:r>
          </w:p>
          <w:p w14:paraId="29F3DFE7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Précision : 0,5%</w:t>
            </w:r>
          </w:p>
          <w:p w14:paraId="0BE16ED9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Humidité relative : ≤ 85% RH</w:t>
            </w:r>
          </w:p>
          <w:p w14:paraId="2C2D8313" w14:textId="77777777" w:rsidR="00E3424C" w:rsidRDefault="00F726FA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78F92062" w14:textId="23D7E309" w:rsidR="00063C4A" w:rsidRPr="00063C4A" w:rsidRDefault="00063C4A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85C59D9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59EF9240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56CA98D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165789C4" w14:textId="77777777" w:rsidTr="00072EBF">
        <w:tc>
          <w:tcPr>
            <w:tcW w:w="1101" w:type="dxa"/>
            <w:shd w:val="clear" w:color="auto" w:fill="auto"/>
          </w:tcPr>
          <w:p w14:paraId="440A6387" w14:textId="103B59E2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6124" w:type="dxa"/>
            <w:shd w:val="clear" w:color="auto" w:fill="auto"/>
          </w:tcPr>
          <w:p w14:paraId="5D241551" w14:textId="5814E625" w:rsidR="009B6D18" w:rsidRPr="00192BAE" w:rsidRDefault="00986390" w:rsidP="007C1FB0">
            <w:pPr>
              <w:pStyle w:val="ListParagraph"/>
              <w:spacing w:after="12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Bains à ultra son</w:t>
            </w:r>
            <w:r w:rsidR="00E3424C" w:rsidRPr="00192BAE">
              <w:rPr>
                <w:rFonts w:ascii="Times New Roman" w:hAnsi="Times New Roman"/>
                <w:b/>
                <w:lang w:val="fr-BE" w:eastAsia="fr-FR" w:bidi="fr-FR"/>
              </w:rPr>
              <w:t xml:space="preserve"> des matériels de laboratoire</w:t>
            </w:r>
          </w:p>
          <w:p w14:paraId="74BE5F2C" w14:textId="6D58E23A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Bac à ultrasons, intérieur cuve inox et carrosserie ABS (ou équivalent plastique thermoformé)</w:t>
            </w:r>
          </w:p>
          <w:p w14:paraId="465622AE" w14:textId="49172141" w:rsidR="00E3424C" w:rsidRPr="00192BAE" w:rsidRDefault="00063C4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Volume minimum 5,4 l</w:t>
            </w:r>
            <w:r w:rsidR="00E3424C" w:rsidRPr="00192BAE">
              <w:rPr>
                <w:rFonts w:ascii="Times New Roman" w:hAnsi="Times New Roman"/>
              </w:rPr>
              <w:t xml:space="preserve"> - Fréquence : 45 kHz</w:t>
            </w:r>
          </w:p>
          <w:p w14:paraId="717D4540" w14:textId="25268984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Puissance ultrasons : minimum 600 W </w:t>
            </w:r>
          </w:p>
          <w:p w14:paraId="6DD6927F" w14:textId="68FD7CD9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Fonction préchauffage et chauffage</w:t>
            </w:r>
          </w:p>
          <w:p w14:paraId="5BBF01DA" w14:textId="49CD582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Démarrage à température de consigne atteinte</w:t>
            </w:r>
          </w:p>
          <w:p w14:paraId="49B701CE" w14:textId="72352E35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Minuterie</w:t>
            </w:r>
          </w:p>
          <w:p w14:paraId="0CCD0E1C" w14:textId="6B6C14CA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Avec un panier inox et couvercle adapté au bac ultrason</w:t>
            </w:r>
          </w:p>
          <w:p w14:paraId="35538B31" w14:textId="77777777" w:rsidR="00E3424C" w:rsidRDefault="00F726FA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5D98FB8C" w14:textId="556F9929" w:rsidR="00063C4A" w:rsidRPr="00063C4A" w:rsidRDefault="00063C4A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50F70AF7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306C8F28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4FBCBACF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4129C510" w14:textId="77777777" w:rsidTr="00072EBF">
        <w:tc>
          <w:tcPr>
            <w:tcW w:w="1101" w:type="dxa"/>
            <w:shd w:val="clear" w:color="auto" w:fill="auto"/>
          </w:tcPr>
          <w:p w14:paraId="374CF3A1" w14:textId="5C17FF78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124" w:type="dxa"/>
            <w:shd w:val="clear" w:color="auto" w:fill="auto"/>
          </w:tcPr>
          <w:p w14:paraId="68F00BB2" w14:textId="18A6798C" w:rsidR="00AB6250" w:rsidRPr="00192BAE" w:rsidRDefault="00986390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Station de production d’eau ultra pure</w:t>
            </w:r>
            <w:r w:rsidR="00E3424C" w:rsidRPr="00192BAE">
              <w:rPr>
                <w:rFonts w:ascii="Times New Roman" w:hAnsi="Times New Roman"/>
                <w:b/>
                <w:lang w:val="fr-BE" w:eastAsia="fr-FR" w:bidi="fr-FR"/>
              </w:rPr>
              <w:t xml:space="preserve"> de laboratoire</w:t>
            </w:r>
          </w:p>
          <w:p w14:paraId="01EC54B9" w14:textId="77777777" w:rsidR="00E3424C" w:rsidRPr="007C1FB0" w:rsidRDefault="00E3424C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fr-BE" w:eastAsia="fr-FR" w:bidi="fr-FR"/>
              </w:rPr>
            </w:pPr>
          </w:p>
          <w:p w14:paraId="43788258" w14:textId="7777777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2 modules indépendants, prétraitement d'eau de réseau par osmose inverse et résines pour haute pureté</w:t>
            </w:r>
          </w:p>
          <w:p w14:paraId="012D3114" w14:textId="269A20E2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Appareil produisant de l'Eau de type II </w:t>
            </w:r>
            <w:proofErr w:type="spellStart"/>
            <w:r w:rsidRPr="00192BAE">
              <w:rPr>
                <w:rFonts w:ascii="Times New Roman" w:hAnsi="Times New Roman"/>
              </w:rPr>
              <w:t>soutirable</w:t>
            </w:r>
            <w:proofErr w:type="spellEnd"/>
            <w:r w:rsidRPr="00192BAE">
              <w:rPr>
                <w:rFonts w:ascii="Times New Roman" w:hAnsi="Times New Roman"/>
              </w:rPr>
              <w:t xml:space="preserve"> après prétraitement et de l’Eau de Type I </w:t>
            </w:r>
            <w:proofErr w:type="spellStart"/>
            <w:r w:rsidRPr="00192BAE">
              <w:rPr>
                <w:rFonts w:ascii="Times New Roman" w:hAnsi="Times New Roman"/>
              </w:rPr>
              <w:t>Ultrapure</w:t>
            </w:r>
            <w:proofErr w:type="spellEnd"/>
            <w:r w:rsidRPr="00192BAE">
              <w:rPr>
                <w:rFonts w:ascii="Times New Roman" w:hAnsi="Times New Roman"/>
              </w:rPr>
              <w:t xml:space="preserve"> après cycle complet</w:t>
            </w:r>
          </w:p>
          <w:p w14:paraId="3DC08E34" w14:textId="627AEFC8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Conductivité Eau de Type II 0,1 à 0,067 et Eau de Type I 0,055 </w:t>
            </w:r>
            <w:proofErr w:type="spellStart"/>
            <w:r w:rsidRPr="00192BAE">
              <w:rPr>
                <w:rFonts w:ascii="Times New Roman" w:hAnsi="Times New Roman"/>
              </w:rPr>
              <w:t>μS</w:t>
            </w:r>
            <w:proofErr w:type="spellEnd"/>
            <w:r w:rsidRPr="00192BAE">
              <w:rPr>
                <w:rFonts w:ascii="Times New Roman" w:hAnsi="Times New Roman"/>
              </w:rPr>
              <w:t>/cm</w:t>
            </w:r>
          </w:p>
          <w:p w14:paraId="1F1C34BD" w14:textId="214DBCCD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Résistivité Eau de Type II 10 à 15 et Eau de Type I 18,2 </w:t>
            </w:r>
            <w:proofErr w:type="spellStart"/>
            <w:r w:rsidRPr="00192BAE">
              <w:rPr>
                <w:rFonts w:ascii="Times New Roman" w:hAnsi="Times New Roman"/>
              </w:rPr>
              <w:t>MΩxcm</w:t>
            </w:r>
            <w:proofErr w:type="spellEnd"/>
          </w:p>
          <w:p w14:paraId="181FFF6B" w14:textId="3E50D997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Teneur bactérienne Eau de Type II rétention 99 % et Eau de Type I &lt; 1 CFU/ml</w:t>
            </w:r>
          </w:p>
          <w:p w14:paraId="1E966DA9" w14:textId="3EB85CE2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Particules &gt; 0,2 </w:t>
            </w:r>
            <w:proofErr w:type="spellStart"/>
            <w:r w:rsidRPr="00192BAE">
              <w:rPr>
                <w:rFonts w:ascii="Times New Roman" w:hAnsi="Times New Roman"/>
              </w:rPr>
              <w:t>μm</w:t>
            </w:r>
            <w:proofErr w:type="spellEnd"/>
            <w:r w:rsidRPr="00192BAE">
              <w:rPr>
                <w:rFonts w:ascii="Times New Roman" w:hAnsi="Times New Roman"/>
              </w:rPr>
              <w:t xml:space="preserve"> : Eau de Type II rétention 99 % et Eau de Type I &lt; 1 /ml</w:t>
            </w:r>
          </w:p>
          <w:p w14:paraId="0BF9B24E" w14:textId="1CC05BBC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Débit </w:t>
            </w:r>
            <w:r w:rsidR="00F726FA" w:rsidRPr="00192BAE">
              <w:rPr>
                <w:rFonts w:ascii="Times New Roman" w:hAnsi="Times New Roman"/>
              </w:rPr>
              <w:t xml:space="preserve">minimum </w:t>
            </w:r>
            <w:r w:rsidRPr="00192BAE">
              <w:rPr>
                <w:rFonts w:ascii="Times New Roman" w:hAnsi="Times New Roman"/>
              </w:rPr>
              <w:t>: 1</w:t>
            </w:r>
            <w:r w:rsidR="00B42F61" w:rsidRPr="00192BAE">
              <w:rPr>
                <w:rFonts w:ascii="Times New Roman" w:hAnsi="Times New Roman"/>
              </w:rPr>
              <w:t xml:space="preserve"> l</w:t>
            </w:r>
            <w:r w:rsidRPr="00192BAE">
              <w:rPr>
                <w:rFonts w:ascii="Times New Roman" w:hAnsi="Times New Roman"/>
              </w:rPr>
              <w:t>/min pour produire jusqu'à 15 l/jour</w:t>
            </w:r>
          </w:p>
          <w:p w14:paraId="053A1FE0" w14:textId="67985663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Purification type I et II assurée par 2 cartouches indépendantes longues durées de vie, interchangeables via raccords rapides</w:t>
            </w:r>
          </w:p>
          <w:p w14:paraId="21E57712" w14:textId="5A36FDC3" w:rsidR="00E3424C" w:rsidRPr="00192BAE" w:rsidRDefault="00E3424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Alimentation en eau du réseau et par réservoir (utilisation d’eau préalablement traitée)</w:t>
            </w:r>
          </w:p>
          <w:p w14:paraId="684DDD01" w14:textId="77777777" w:rsidR="00E3424C" w:rsidRDefault="00F726FA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1E2B2FA6" w14:textId="4905384E" w:rsidR="00063C4A" w:rsidRPr="00063C4A" w:rsidRDefault="00063C4A" w:rsidP="00E3424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79CFA3B5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2DC83DA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75F1327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</w:tbl>
    <w:p w14:paraId="0DAFA8B0" w14:textId="0338B04C" w:rsidR="00063C4A" w:rsidRDefault="00063C4A"/>
    <w:p w14:paraId="30D00DC1" w14:textId="51BAE9DA" w:rsidR="00063C4A" w:rsidRDefault="00063C4A">
      <w:r>
        <w:br w:type="page"/>
      </w:r>
    </w:p>
    <w:tbl>
      <w:tblPr>
        <w:tblW w:w="1499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6124"/>
        <w:gridCol w:w="2948"/>
        <w:gridCol w:w="2835"/>
        <w:gridCol w:w="1984"/>
      </w:tblGrid>
      <w:tr w:rsidR="00AB6250" w:rsidRPr="00192BAE" w14:paraId="4F96122B" w14:textId="77777777" w:rsidTr="00072EBF">
        <w:tc>
          <w:tcPr>
            <w:tcW w:w="1101" w:type="dxa"/>
            <w:shd w:val="clear" w:color="auto" w:fill="auto"/>
          </w:tcPr>
          <w:p w14:paraId="7A79DBBD" w14:textId="52423264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lastRenderedPageBreak/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6124" w:type="dxa"/>
            <w:shd w:val="clear" w:color="auto" w:fill="auto"/>
          </w:tcPr>
          <w:p w14:paraId="379E9FB9" w14:textId="61810BF8" w:rsidR="00EA248F" w:rsidRPr="00192BAE" w:rsidRDefault="00EA248F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Colonne capillaire type DB1</w:t>
            </w:r>
            <w:r w:rsidR="002A7623" w:rsidRPr="00192BAE">
              <w:rPr>
                <w:rFonts w:ascii="Times New Roman" w:hAnsi="Times New Roman"/>
                <w:b/>
                <w:lang w:val="fr-BE" w:eastAsia="fr-FR" w:bidi="fr-FR"/>
              </w:rPr>
              <w:t xml:space="preserve"> </w:t>
            </w: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ms pour CPG</w:t>
            </w:r>
          </w:p>
          <w:p w14:paraId="4473098E" w14:textId="59191EC9" w:rsidR="009B6D18" w:rsidRPr="00192BAE" w:rsidRDefault="009B6D18" w:rsidP="00EA248F">
            <w:pPr>
              <w:pStyle w:val="ListParagraph"/>
              <w:spacing w:after="0" w:line="240" w:lineRule="auto"/>
              <w:ind w:left="0"/>
              <w:rPr>
                <w:bCs/>
              </w:rPr>
            </w:pPr>
          </w:p>
          <w:p w14:paraId="4F599DF1" w14:textId="1A8C0567" w:rsidR="00EA248F" w:rsidRPr="00192BAE" w:rsidRDefault="00EA248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Phase : 100% </w:t>
            </w:r>
            <w:proofErr w:type="spellStart"/>
            <w:r w:rsidRPr="00192BAE">
              <w:rPr>
                <w:rFonts w:ascii="Times New Roman" w:hAnsi="Times New Roman"/>
              </w:rPr>
              <w:t>Dimethylpolysiloxane</w:t>
            </w:r>
            <w:proofErr w:type="spellEnd"/>
            <w:r w:rsidRPr="00192BAE">
              <w:rPr>
                <w:rFonts w:ascii="Times New Roman" w:hAnsi="Times New Roman"/>
              </w:rPr>
              <w:t xml:space="preserve">, </w:t>
            </w:r>
          </w:p>
          <w:p w14:paraId="7FB7E64A" w14:textId="1F9F7E8C" w:rsidR="00F726FA" w:rsidRPr="00192BAE" w:rsidRDefault="00F726F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Longueur</w:t>
            </w:r>
            <w:proofErr w:type="spellEnd"/>
            <w:r w:rsidR="00EA248F" w:rsidRPr="00192BAE">
              <w:rPr>
                <w:rFonts w:ascii="Times New Roman" w:hAnsi="Times New Roman"/>
                <w:lang w:val="en-GB"/>
              </w:rPr>
              <w:t xml:space="preserve"> (m) : 60</w:t>
            </w:r>
            <w:r w:rsidR="00063C4A">
              <w:rPr>
                <w:rFonts w:ascii="Times New Roman" w:hAnsi="Times New Roman"/>
                <w:lang w:val="en-GB"/>
              </w:rPr>
              <w:t xml:space="preserve"> </w:t>
            </w:r>
            <w:r w:rsidR="00EA248F" w:rsidRPr="00192BAE">
              <w:rPr>
                <w:rFonts w:ascii="Times New Roman" w:hAnsi="Times New Roman"/>
                <w:lang w:val="en-GB"/>
              </w:rPr>
              <w:t>m ;</w:t>
            </w:r>
          </w:p>
          <w:p w14:paraId="5FAE48B2" w14:textId="48546799" w:rsidR="00F726FA" w:rsidRPr="00192BAE" w:rsidRDefault="00F726FA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Diamètre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interne</w:t>
            </w:r>
            <w:r w:rsidR="00063C4A">
              <w:rPr>
                <w:rFonts w:ascii="Times New Roman" w:hAnsi="Times New Roman"/>
                <w:lang w:val="en-GB"/>
              </w:rPr>
              <w:t xml:space="preserve"> </w:t>
            </w:r>
            <w:r w:rsidR="00EA248F" w:rsidRPr="00192BAE">
              <w:rPr>
                <w:rFonts w:ascii="Times New Roman" w:hAnsi="Times New Roman"/>
                <w:lang w:val="en-GB"/>
              </w:rPr>
              <w:t>(mm) : 0,32 ;</w:t>
            </w:r>
          </w:p>
          <w:p w14:paraId="3C0CF3CE" w14:textId="129C9DF9" w:rsidR="00EA248F" w:rsidRPr="00192BAE" w:rsidRDefault="00F726FA" w:rsidP="00F726F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Épaisseur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du film </w:t>
            </w:r>
            <w:r w:rsidR="00EA248F" w:rsidRPr="00192BAE">
              <w:rPr>
                <w:rFonts w:ascii="Times New Roman" w:hAnsi="Times New Roman"/>
                <w:lang w:val="en-GB"/>
              </w:rPr>
              <w:t xml:space="preserve">(µm) : 0,25 ; </w:t>
            </w:r>
          </w:p>
          <w:p w14:paraId="57F1EF31" w14:textId="07839721" w:rsidR="00EA248F" w:rsidRPr="007C1FB0" w:rsidRDefault="00EA248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fr-BE"/>
              </w:rPr>
            </w:pPr>
            <w:r w:rsidRPr="007C1FB0">
              <w:rPr>
                <w:rFonts w:ascii="Times New Roman" w:hAnsi="Times New Roman"/>
                <w:lang w:val="fr-BE"/>
              </w:rPr>
              <w:t>Temp</w:t>
            </w:r>
            <w:r w:rsidR="00192BAE" w:rsidRPr="00192BAE">
              <w:rPr>
                <w:rFonts w:ascii="Times New Roman" w:hAnsi="Times New Roman"/>
                <w:lang w:val="fr-BE"/>
              </w:rPr>
              <w:t>érature maximum</w:t>
            </w:r>
            <w:r w:rsidRPr="007C1FB0">
              <w:rPr>
                <w:rFonts w:ascii="Times New Roman" w:hAnsi="Times New Roman"/>
                <w:lang w:val="fr-BE"/>
              </w:rPr>
              <w:t xml:space="preserve"> </w:t>
            </w:r>
            <w:r w:rsidR="00192BAE" w:rsidRPr="00192BAE">
              <w:rPr>
                <w:rFonts w:ascii="Times New Roman" w:hAnsi="Times New Roman"/>
                <w:lang w:val="fr-BE"/>
              </w:rPr>
              <w:t>(</w:t>
            </w:r>
            <w:r w:rsidRPr="007C1FB0">
              <w:rPr>
                <w:rFonts w:ascii="Times New Roman" w:hAnsi="Times New Roman"/>
                <w:lang w:val="fr-BE"/>
              </w:rPr>
              <w:t>°C</w:t>
            </w:r>
            <w:r w:rsidR="00192BAE" w:rsidRPr="00192BAE">
              <w:rPr>
                <w:rFonts w:ascii="Times New Roman" w:hAnsi="Times New Roman"/>
                <w:lang w:val="fr-BE"/>
              </w:rPr>
              <w:t>)</w:t>
            </w:r>
            <w:r w:rsidRPr="007C1FB0">
              <w:rPr>
                <w:rFonts w:ascii="Times New Roman" w:hAnsi="Times New Roman"/>
                <w:lang w:val="fr-BE"/>
              </w:rPr>
              <w:t xml:space="preserve">: 60 </w:t>
            </w:r>
            <w:r w:rsidR="00192BAE" w:rsidRPr="00192BAE">
              <w:rPr>
                <w:rFonts w:ascii="Times New Roman" w:hAnsi="Times New Roman"/>
                <w:lang w:val="fr-BE"/>
              </w:rPr>
              <w:t>à</w:t>
            </w:r>
            <w:r w:rsidRPr="007C1FB0">
              <w:rPr>
                <w:rFonts w:ascii="Times New Roman" w:hAnsi="Times New Roman"/>
                <w:lang w:val="fr-BE"/>
              </w:rPr>
              <w:t xml:space="preserve"> 340/36</w:t>
            </w:r>
            <w:r w:rsidR="003F54DC">
              <w:rPr>
                <w:rFonts w:ascii="Times New Roman" w:hAnsi="Times New Roman"/>
                <w:lang w:val="fr-BE"/>
              </w:rPr>
              <w:t>0</w:t>
            </w:r>
            <w:r w:rsidRPr="007C1FB0">
              <w:rPr>
                <w:rFonts w:ascii="Times New Roman" w:hAnsi="Times New Roman"/>
                <w:lang w:val="fr-BE"/>
              </w:rPr>
              <w:t xml:space="preserve"> ; </w:t>
            </w:r>
          </w:p>
          <w:p w14:paraId="7771FDF8" w14:textId="32A0511E" w:rsidR="00EA248F" w:rsidRPr="00192BAE" w:rsidRDefault="00EA248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Cage</w:t>
            </w:r>
            <w:r w:rsidR="00192BAE" w:rsidRPr="00192BAE">
              <w:rPr>
                <w:rFonts w:ascii="Times New Roman" w:hAnsi="Times New Roman"/>
              </w:rPr>
              <w:t xml:space="preserve"> </w:t>
            </w:r>
            <w:proofErr w:type="spellStart"/>
            <w:r w:rsidR="00192BAE" w:rsidRPr="00192BAE">
              <w:rPr>
                <w:rFonts w:ascii="Times New Roman" w:hAnsi="Times New Roman"/>
              </w:rPr>
              <w:t>miminum</w:t>
            </w:r>
            <w:proofErr w:type="spellEnd"/>
            <w:r w:rsidRPr="00192BAE">
              <w:rPr>
                <w:rFonts w:ascii="Times New Roman" w:hAnsi="Times New Roman"/>
              </w:rPr>
              <w:t> : 7 pouces</w:t>
            </w:r>
            <w:r w:rsidR="00192BAE" w:rsidRPr="00192BAE">
              <w:rPr>
                <w:rFonts w:ascii="Times New Roman" w:hAnsi="Times New Roman"/>
              </w:rPr>
              <w:t xml:space="preserve"> (17,5 cm)</w:t>
            </w:r>
          </w:p>
          <w:p w14:paraId="24B9C544" w14:textId="77777777" w:rsidR="00EA248F" w:rsidRDefault="00192BAE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2FEFD533" w14:textId="63D95C60" w:rsidR="00063C4A" w:rsidRPr="00192BAE" w:rsidRDefault="00063C4A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1ED2E2F7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1B59E49D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62A42E6E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36758C65" w14:textId="77777777" w:rsidTr="00072EBF">
        <w:tc>
          <w:tcPr>
            <w:tcW w:w="1101" w:type="dxa"/>
            <w:shd w:val="clear" w:color="auto" w:fill="auto"/>
          </w:tcPr>
          <w:p w14:paraId="4B43DE27" w14:textId="573955EA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2</w:t>
            </w:r>
            <w:r w:rsidR="00554A74" w:rsidRPr="00192BAE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6124" w:type="dxa"/>
            <w:shd w:val="clear" w:color="auto" w:fill="auto"/>
          </w:tcPr>
          <w:p w14:paraId="3AD6F0A7" w14:textId="30B3EF8F" w:rsidR="00EA248F" w:rsidRPr="00192BAE" w:rsidRDefault="00EA248F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Colonne capillaire type HP5</w:t>
            </w:r>
            <w:r w:rsidR="002A7623" w:rsidRPr="00192BAE">
              <w:rPr>
                <w:rFonts w:ascii="Times New Roman" w:hAnsi="Times New Roman"/>
                <w:b/>
                <w:lang w:val="fr-BE" w:eastAsia="fr-FR" w:bidi="fr-FR"/>
              </w:rPr>
              <w:t xml:space="preserve"> </w:t>
            </w: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ms pour CPG</w:t>
            </w:r>
          </w:p>
          <w:p w14:paraId="51712746" w14:textId="46D01EFB" w:rsidR="009B6D18" w:rsidRPr="00063C4A" w:rsidRDefault="009B6D18" w:rsidP="00EA248F">
            <w:pPr>
              <w:pStyle w:val="ListParagraph"/>
              <w:spacing w:after="0" w:line="240" w:lineRule="auto"/>
              <w:ind w:left="0"/>
              <w:rPr>
                <w:bCs/>
              </w:rPr>
            </w:pPr>
          </w:p>
          <w:p w14:paraId="3057CC8D" w14:textId="77777777" w:rsidR="00192BAE" w:rsidRPr="00192BAE" w:rsidRDefault="00EA248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192BAE">
              <w:rPr>
                <w:rFonts w:ascii="Times New Roman" w:hAnsi="Times New Roman"/>
                <w:lang w:val="en-US"/>
              </w:rPr>
              <w:t>Phase : (5%-Phenyl)-</w:t>
            </w:r>
            <w:proofErr w:type="spellStart"/>
            <w:r w:rsidRPr="00192BAE">
              <w:rPr>
                <w:rFonts w:ascii="Times New Roman" w:hAnsi="Times New Roman"/>
                <w:lang w:val="en-US"/>
              </w:rPr>
              <w:t>methylpolysiloxane</w:t>
            </w:r>
            <w:proofErr w:type="spellEnd"/>
            <w:r w:rsidRPr="00192BAE">
              <w:rPr>
                <w:rFonts w:ascii="Times New Roman" w:hAnsi="Times New Roman"/>
                <w:lang w:val="en-US"/>
              </w:rPr>
              <w:t xml:space="preserve">, </w:t>
            </w:r>
          </w:p>
          <w:p w14:paraId="7BCE7A88" w14:textId="15E76112" w:rsidR="00192BAE" w:rsidRPr="00192BAE" w:rsidRDefault="00192BAE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Longueur</w:t>
            </w:r>
            <w:proofErr w:type="spellEnd"/>
            <w:r w:rsidR="00EA248F" w:rsidRPr="00192BAE">
              <w:rPr>
                <w:rFonts w:ascii="Times New Roman" w:hAnsi="Times New Roman"/>
                <w:lang w:val="en-GB"/>
              </w:rPr>
              <w:t xml:space="preserve"> (m) : 60</w:t>
            </w:r>
            <w:r w:rsidR="00063C4A">
              <w:rPr>
                <w:rFonts w:ascii="Times New Roman" w:hAnsi="Times New Roman"/>
                <w:lang w:val="en-GB"/>
              </w:rPr>
              <w:t xml:space="preserve"> </w:t>
            </w:r>
            <w:r w:rsidR="00EA248F" w:rsidRPr="00192BAE">
              <w:rPr>
                <w:rFonts w:ascii="Times New Roman" w:hAnsi="Times New Roman"/>
                <w:lang w:val="en-GB"/>
              </w:rPr>
              <w:t xml:space="preserve">m ; </w:t>
            </w:r>
          </w:p>
          <w:p w14:paraId="59296357" w14:textId="77777777" w:rsidR="00192BAE" w:rsidRPr="00192BAE" w:rsidRDefault="00192BAE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Diamètre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interne</w:t>
            </w:r>
            <w:r w:rsidR="00EA248F" w:rsidRPr="00192BAE">
              <w:rPr>
                <w:rFonts w:ascii="Times New Roman" w:hAnsi="Times New Roman"/>
                <w:lang w:val="en-GB"/>
              </w:rPr>
              <w:t xml:space="preserve"> (mm) : 0,32 ; </w:t>
            </w:r>
          </w:p>
          <w:p w14:paraId="0093103B" w14:textId="50C0304E" w:rsidR="00EA248F" w:rsidRPr="00192BAE" w:rsidRDefault="00192BAE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Épaisseur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du film </w:t>
            </w:r>
            <w:r w:rsidR="00EA248F" w:rsidRPr="00192BAE">
              <w:rPr>
                <w:rFonts w:ascii="Times New Roman" w:hAnsi="Times New Roman"/>
                <w:lang w:val="en-GB"/>
              </w:rPr>
              <w:t xml:space="preserve">(µm) : 0,25 ; </w:t>
            </w:r>
          </w:p>
          <w:p w14:paraId="24E2463B" w14:textId="250A843C" w:rsidR="00EA248F" w:rsidRPr="00192BAE" w:rsidRDefault="00EA248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>Temp</w:t>
            </w:r>
            <w:r w:rsidR="00063C4A">
              <w:rPr>
                <w:rFonts w:ascii="Times New Roman" w:hAnsi="Times New Roman"/>
              </w:rPr>
              <w:t>érature m</w:t>
            </w:r>
            <w:r w:rsidR="00192BAE" w:rsidRPr="00192BAE">
              <w:rPr>
                <w:rFonts w:ascii="Times New Roman" w:hAnsi="Times New Roman"/>
              </w:rPr>
              <w:t>aximum (</w:t>
            </w:r>
            <w:r w:rsidRPr="00192BAE">
              <w:rPr>
                <w:rFonts w:ascii="Times New Roman" w:hAnsi="Times New Roman"/>
              </w:rPr>
              <w:t>°C</w:t>
            </w:r>
            <w:r w:rsidR="00192BAE" w:rsidRPr="00192BAE">
              <w:rPr>
                <w:rFonts w:ascii="Times New Roman" w:hAnsi="Times New Roman"/>
              </w:rPr>
              <w:t>)</w:t>
            </w:r>
            <w:r w:rsidRPr="00192BAE">
              <w:rPr>
                <w:rFonts w:ascii="Times New Roman" w:hAnsi="Times New Roman"/>
              </w:rPr>
              <w:t xml:space="preserve"> : 60 </w:t>
            </w:r>
            <w:r w:rsidR="00192BAE" w:rsidRPr="00192BAE">
              <w:rPr>
                <w:rFonts w:ascii="Times New Roman" w:hAnsi="Times New Roman"/>
              </w:rPr>
              <w:t>à</w:t>
            </w:r>
            <w:r w:rsidRPr="00192BAE">
              <w:rPr>
                <w:rFonts w:ascii="Times New Roman" w:hAnsi="Times New Roman"/>
              </w:rPr>
              <w:t xml:space="preserve"> 325/350 ; </w:t>
            </w:r>
          </w:p>
          <w:p w14:paraId="30B0D996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Cage </w:t>
            </w:r>
            <w:proofErr w:type="spellStart"/>
            <w:r w:rsidRPr="00192BAE">
              <w:rPr>
                <w:rFonts w:ascii="Times New Roman" w:hAnsi="Times New Roman"/>
              </w:rPr>
              <w:t>miminum</w:t>
            </w:r>
            <w:proofErr w:type="spellEnd"/>
            <w:r w:rsidRPr="00192BAE">
              <w:rPr>
                <w:rFonts w:ascii="Times New Roman" w:hAnsi="Times New Roman"/>
              </w:rPr>
              <w:t> : 7 pouces (17,5 cm)</w:t>
            </w:r>
          </w:p>
          <w:p w14:paraId="25BE8D00" w14:textId="77777777" w:rsidR="00EA248F" w:rsidRDefault="00192BAE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05AE528B" w14:textId="7538F93D" w:rsidR="00063C4A" w:rsidRPr="00192BAE" w:rsidRDefault="00063C4A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BA13FD8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441AEE6D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5839A4D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303AE849" w14:textId="77777777" w:rsidTr="00072EBF">
        <w:tc>
          <w:tcPr>
            <w:tcW w:w="1101" w:type="dxa"/>
            <w:shd w:val="clear" w:color="auto" w:fill="auto"/>
          </w:tcPr>
          <w:p w14:paraId="5697D2AF" w14:textId="5DA099AB" w:rsidR="00AB6250" w:rsidRPr="00192BAE" w:rsidRDefault="00554A74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29</w:t>
            </w:r>
          </w:p>
        </w:tc>
        <w:tc>
          <w:tcPr>
            <w:tcW w:w="6124" w:type="dxa"/>
            <w:shd w:val="clear" w:color="auto" w:fill="auto"/>
          </w:tcPr>
          <w:p w14:paraId="6A1497A1" w14:textId="4E3DECA8" w:rsidR="00AB6250" w:rsidRPr="00192BAE" w:rsidRDefault="00EA248F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Colonne capillaire type CARBOWAX ms pour CPG</w:t>
            </w:r>
          </w:p>
          <w:p w14:paraId="66ECF722" w14:textId="77777777" w:rsidR="00EA248F" w:rsidRPr="007C1FB0" w:rsidRDefault="00EA248F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fr-BE" w:eastAsia="fr-FR" w:bidi="fr-FR"/>
              </w:rPr>
            </w:pPr>
          </w:p>
          <w:p w14:paraId="7BEBE4B8" w14:textId="780A0B1B" w:rsidR="00EA248F" w:rsidRPr="00192BAE" w:rsidRDefault="00EA248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192BAE">
              <w:rPr>
                <w:rFonts w:ascii="Times New Roman" w:hAnsi="Times New Roman"/>
                <w:lang w:val="en-GB"/>
              </w:rPr>
              <w:t>Phase :  WAX, GC/MS</w:t>
            </w:r>
          </w:p>
          <w:p w14:paraId="564C3EB8" w14:textId="6D878B0A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Longueur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(m) : 60</w:t>
            </w:r>
            <w:r w:rsidR="003F54DC">
              <w:rPr>
                <w:rFonts w:ascii="Times New Roman" w:hAnsi="Times New Roman"/>
                <w:lang w:val="en-GB"/>
              </w:rPr>
              <w:t xml:space="preserve"> </w:t>
            </w:r>
            <w:r w:rsidRPr="00192BAE">
              <w:rPr>
                <w:rFonts w:ascii="Times New Roman" w:hAnsi="Times New Roman"/>
                <w:lang w:val="en-GB"/>
              </w:rPr>
              <w:t xml:space="preserve">m ; </w:t>
            </w:r>
          </w:p>
          <w:p w14:paraId="460EF12F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Diamètre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interne (mm) : 0,32 ; </w:t>
            </w:r>
          </w:p>
          <w:p w14:paraId="464777D5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Épaisseur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du film (µm) : 0,25 ; </w:t>
            </w:r>
          </w:p>
          <w:p w14:paraId="0EDA4117" w14:textId="2EEE69CE" w:rsidR="00EA248F" w:rsidRPr="00192BAE" w:rsidRDefault="003F54D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Température m</w:t>
            </w:r>
            <w:r w:rsidR="00192BAE" w:rsidRPr="00192BAE">
              <w:rPr>
                <w:rFonts w:ascii="Times New Roman" w:hAnsi="Times New Roman"/>
              </w:rPr>
              <w:t>aximum (°C) </w:t>
            </w:r>
            <w:r w:rsidR="00EA248F" w:rsidRPr="00192BAE">
              <w:rPr>
                <w:rFonts w:ascii="Times New Roman" w:hAnsi="Times New Roman"/>
              </w:rPr>
              <w:t xml:space="preserve">: 20 </w:t>
            </w:r>
            <w:r w:rsidR="00192BAE" w:rsidRPr="00192BAE">
              <w:rPr>
                <w:rFonts w:ascii="Times New Roman" w:hAnsi="Times New Roman"/>
              </w:rPr>
              <w:t>à</w:t>
            </w:r>
            <w:r w:rsidR="00EA248F" w:rsidRPr="00192BAE">
              <w:rPr>
                <w:rFonts w:ascii="Times New Roman" w:hAnsi="Times New Roman"/>
              </w:rPr>
              <w:t xml:space="preserve"> 250/260 ; </w:t>
            </w:r>
          </w:p>
          <w:p w14:paraId="0B980AD7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Cage </w:t>
            </w:r>
            <w:proofErr w:type="spellStart"/>
            <w:r w:rsidRPr="00192BAE">
              <w:rPr>
                <w:rFonts w:ascii="Times New Roman" w:hAnsi="Times New Roman"/>
              </w:rPr>
              <w:t>miminum</w:t>
            </w:r>
            <w:proofErr w:type="spellEnd"/>
            <w:r w:rsidRPr="00192BAE">
              <w:rPr>
                <w:rFonts w:ascii="Times New Roman" w:hAnsi="Times New Roman"/>
              </w:rPr>
              <w:t> : 7 pouces (17,5 cm)</w:t>
            </w:r>
          </w:p>
          <w:p w14:paraId="27BDF6A6" w14:textId="77777777" w:rsidR="009B6D18" w:rsidRDefault="00192BAE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197A752B" w14:textId="1F1946CD" w:rsidR="003F54DC" w:rsidRPr="00192BAE" w:rsidRDefault="003F54DC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09EDB430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7F264670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7A692EF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6FC5DD35" w14:textId="77777777" w:rsidTr="00072EBF">
        <w:tc>
          <w:tcPr>
            <w:tcW w:w="1101" w:type="dxa"/>
            <w:shd w:val="clear" w:color="auto" w:fill="auto"/>
          </w:tcPr>
          <w:p w14:paraId="5EEE016C" w14:textId="6914E633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3</w:t>
            </w:r>
            <w:r w:rsidR="00554A74" w:rsidRPr="00192BAE">
              <w:rPr>
                <w:sz w:val="22"/>
                <w:szCs w:val="22"/>
                <w:lang w:val="fr-FR"/>
              </w:rPr>
              <w:t>0</w:t>
            </w:r>
          </w:p>
        </w:tc>
        <w:tc>
          <w:tcPr>
            <w:tcW w:w="6124" w:type="dxa"/>
            <w:shd w:val="clear" w:color="auto" w:fill="auto"/>
          </w:tcPr>
          <w:p w14:paraId="5F0E68E8" w14:textId="7CCDD540" w:rsidR="00AB6250" w:rsidRPr="00192BAE" w:rsidRDefault="00EA248F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Colonne capillaire type HP-FFAP pour CPG</w:t>
            </w:r>
          </w:p>
          <w:p w14:paraId="162B11C2" w14:textId="77777777" w:rsidR="00EA248F" w:rsidRPr="007C1FB0" w:rsidRDefault="00EA248F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lang w:val="fr-BE" w:eastAsia="fr-FR" w:bidi="fr-FR"/>
              </w:rPr>
            </w:pPr>
          </w:p>
          <w:p w14:paraId="30F8DF03" w14:textId="620CD549" w:rsidR="00EA248F" w:rsidRPr="0037044D" w:rsidRDefault="00EA248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fr-BE"/>
              </w:rPr>
            </w:pPr>
            <w:r w:rsidRPr="0037044D">
              <w:rPr>
                <w:rFonts w:ascii="Times New Roman" w:hAnsi="Times New Roman"/>
                <w:lang w:val="fr-BE"/>
              </w:rPr>
              <w:lastRenderedPageBreak/>
              <w:t xml:space="preserve">Phase : </w:t>
            </w:r>
            <w:proofErr w:type="spellStart"/>
            <w:r w:rsidR="00192BAE" w:rsidRPr="0037044D">
              <w:rPr>
                <w:rFonts w:ascii="Times New Roman" w:hAnsi="Times New Roman"/>
                <w:lang w:val="fr-BE"/>
              </w:rPr>
              <w:t>Polyéthylèneglycol</w:t>
            </w:r>
            <w:proofErr w:type="spellEnd"/>
            <w:r w:rsidR="00192BAE" w:rsidRPr="0037044D">
              <w:rPr>
                <w:rFonts w:ascii="Times New Roman" w:hAnsi="Times New Roman"/>
                <w:lang w:val="fr-BE"/>
              </w:rPr>
              <w:t xml:space="preserve"> modifié à l'acide </w:t>
            </w:r>
            <w:proofErr w:type="spellStart"/>
            <w:r w:rsidR="00192BAE" w:rsidRPr="0037044D">
              <w:rPr>
                <w:rFonts w:ascii="Times New Roman" w:hAnsi="Times New Roman"/>
                <w:lang w:val="fr-BE"/>
              </w:rPr>
              <w:t>nitrotéréphtalique</w:t>
            </w:r>
            <w:proofErr w:type="spellEnd"/>
            <w:r w:rsidR="00192BAE" w:rsidRPr="0037044D">
              <w:rPr>
                <w:rFonts w:ascii="Times New Roman" w:hAnsi="Times New Roman"/>
                <w:lang w:val="fr-BE"/>
              </w:rPr>
              <w:t>,</w:t>
            </w:r>
          </w:p>
          <w:p w14:paraId="3ECD0577" w14:textId="0A1C1D0F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Longueur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(m) : 60</w:t>
            </w:r>
            <w:r w:rsidR="003F54DC">
              <w:rPr>
                <w:rFonts w:ascii="Times New Roman" w:hAnsi="Times New Roman"/>
                <w:lang w:val="en-GB"/>
              </w:rPr>
              <w:t xml:space="preserve"> </w:t>
            </w:r>
            <w:r w:rsidRPr="00192BAE">
              <w:rPr>
                <w:rFonts w:ascii="Times New Roman" w:hAnsi="Times New Roman"/>
                <w:lang w:val="en-GB"/>
              </w:rPr>
              <w:t xml:space="preserve">m ; </w:t>
            </w:r>
          </w:p>
          <w:p w14:paraId="5A576CF6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Diamètre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interne (mm) : 0,32 ; </w:t>
            </w:r>
          </w:p>
          <w:p w14:paraId="66FC0530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Épaisseur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du film (µm) : 0,25 ; </w:t>
            </w:r>
          </w:p>
          <w:p w14:paraId="788B1850" w14:textId="45D14645" w:rsidR="00EA248F" w:rsidRPr="00192BAE" w:rsidRDefault="003F54D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Température m</w:t>
            </w:r>
            <w:r w:rsidR="00192BAE" w:rsidRPr="00192BAE">
              <w:rPr>
                <w:rFonts w:ascii="Times New Roman" w:hAnsi="Times New Roman"/>
              </w:rPr>
              <w:t>aximum (°C) </w:t>
            </w:r>
            <w:r w:rsidR="00EA248F" w:rsidRPr="00192BAE">
              <w:rPr>
                <w:rFonts w:ascii="Times New Roman" w:hAnsi="Times New Roman"/>
              </w:rPr>
              <w:t xml:space="preserve">: 20 </w:t>
            </w:r>
            <w:r w:rsidR="00192BAE" w:rsidRPr="00192BAE">
              <w:rPr>
                <w:rFonts w:ascii="Times New Roman" w:hAnsi="Times New Roman"/>
              </w:rPr>
              <w:t>à</w:t>
            </w:r>
            <w:r w:rsidR="00EA248F" w:rsidRPr="00192BAE">
              <w:rPr>
                <w:rFonts w:ascii="Times New Roman" w:hAnsi="Times New Roman"/>
              </w:rPr>
              <w:t xml:space="preserve"> 250/260 ; </w:t>
            </w:r>
          </w:p>
          <w:p w14:paraId="62E4882F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Cage </w:t>
            </w:r>
            <w:proofErr w:type="spellStart"/>
            <w:r w:rsidRPr="00192BAE">
              <w:rPr>
                <w:rFonts w:ascii="Times New Roman" w:hAnsi="Times New Roman"/>
              </w:rPr>
              <w:t>miminum</w:t>
            </w:r>
            <w:proofErr w:type="spellEnd"/>
            <w:r w:rsidRPr="00192BAE">
              <w:rPr>
                <w:rFonts w:ascii="Times New Roman" w:hAnsi="Times New Roman"/>
              </w:rPr>
              <w:t> : 7 pouces (17,5 cm)</w:t>
            </w:r>
          </w:p>
          <w:p w14:paraId="3450138F" w14:textId="77777777" w:rsidR="009B6D18" w:rsidRDefault="00192BAE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6BB98252" w14:textId="6D677067" w:rsidR="003F54DC" w:rsidRPr="00192BAE" w:rsidRDefault="003F54DC" w:rsidP="00EA248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46C967D1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37A0A9A6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29990E49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332B8743" w14:textId="77777777" w:rsidTr="00072EBF">
        <w:tc>
          <w:tcPr>
            <w:tcW w:w="1101" w:type="dxa"/>
            <w:shd w:val="clear" w:color="auto" w:fill="auto"/>
          </w:tcPr>
          <w:p w14:paraId="2D79CE29" w14:textId="0AF7C474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3</w:t>
            </w:r>
            <w:r w:rsidR="00554A74" w:rsidRPr="00192BAE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6124" w:type="dxa"/>
            <w:shd w:val="clear" w:color="auto" w:fill="auto"/>
          </w:tcPr>
          <w:p w14:paraId="48D5DB44" w14:textId="4DBDF59C" w:rsidR="00AB6250" w:rsidRPr="00192BAE" w:rsidRDefault="00EA248F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lang w:val="fr-BE" w:eastAsia="fr-FR" w:bidi="fr-FR"/>
              </w:rPr>
              <w:t>Colonne capillaire type DB5 pour CPG</w:t>
            </w:r>
          </w:p>
          <w:p w14:paraId="406E9ADB" w14:textId="77777777" w:rsidR="00956594" w:rsidRPr="007C1FB0" w:rsidRDefault="00956594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15A21C31" w14:textId="5AB91CBE" w:rsidR="00EA248F" w:rsidRPr="00192BAE" w:rsidRDefault="00EA248F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de-AT"/>
              </w:rPr>
            </w:pPr>
            <w:proofErr w:type="gramStart"/>
            <w:r w:rsidRPr="00192BAE">
              <w:rPr>
                <w:rFonts w:ascii="Times New Roman" w:hAnsi="Times New Roman"/>
                <w:lang w:val="de-AT"/>
              </w:rPr>
              <w:t>Phase :</w:t>
            </w:r>
            <w:proofErr w:type="gramEnd"/>
            <w:r w:rsidRPr="00192BAE">
              <w:rPr>
                <w:rFonts w:ascii="Times New Roman" w:hAnsi="Times New Roman"/>
                <w:lang w:val="de-AT"/>
              </w:rPr>
              <w:t xml:space="preserve"> (5%-Phenyl)-</w:t>
            </w:r>
            <w:proofErr w:type="spellStart"/>
            <w:r w:rsidRPr="00192BAE">
              <w:rPr>
                <w:rFonts w:ascii="Times New Roman" w:hAnsi="Times New Roman"/>
                <w:lang w:val="de-AT"/>
              </w:rPr>
              <w:t>methylpolysiloxane</w:t>
            </w:r>
            <w:proofErr w:type="spellEnd"/>
          </w:p>
          <w:p w14:paraId="43482A58" w14:textId="3052E8BE" w:rsidR="00192BAE" w:rsidRPr="00192BAE" w:rsidRDefault="00192BAE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Longueur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(m) </w:t>
            </w:r>
            <w:r w:rsidR="00EA248F" w:rsidRPr="00192BAE">
              <w:rPr>
                <w:rFonts w:ascii="Times New Roman" w:hAnsi="Times New Roman"/>
                <w:lang w:val="en-GB"/>
              </w:rPr>
              <w:t>: 60</w:t>
            </w:r>
            <w:r w:rsidR="003F54DC">
              <w:rPr>
                <w:rFonts w:ascii="Times New Roman" w:hAnsi="Times New Roman"/>
                <w:lang w:val="en-GB"/>
              </w:rPr>
              <w:t xml:space="preserve"> </w:t>
            </w:r>
            <w:r w:rsidR="00EA248F" w:rsidRPr="00192BAE">
              <w:rPr>
                <w:rFonts w:ascii="Times New Roman" w:hAnsi="Times New Roman"/>
                <w:lang w:val="en-GB"/>
              </w:rPr>
              <w:t>m ;</w:t>
            </w:r>
          </w:p>
          <w:p w14:paraId="058674C3" w14:textId="77777777" w:rsidR="00192BAE" w:rsidRPr="00192BAE" w:rsidRDefault="00192BAE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Diamètre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interne (mm)  </w:t>
            </w:r>
            <w:r w:rsidR="00EA248F" w:rsidRPr="00192BAE">
              <w:rPr>
                <w:rFonts w:ascii="Times New Roman" w:hAnsi="Times New Roman"/>
                <w:lang w:val="en-GB"/>
              </w:rPr>
              <w:t xml:space="preserve">: 0,53 ; </w:t>
            </w:r>
          </w:p>
          <w:p w14:paraId="0720387B" w14:textId="1721C4C5" w:rsidR="00EA248F" w:rsidRPr="00192BAE" w:rsidRDefault="00192BAE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Épaisseur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du film </w:t>
            </w:r>
            <w:r w:rsidR="00EA248F" w:rsidRPr="00192BAE">
              <w:rPr>
                <w:rFonts w:ascii="Times New Roman" w:hAnsi="Times New Roman"/>
                <w:lang w:val="en-GB"/>
              </w:rPr>
              <w:t xml:space="preserve">(µm) : 1,5 ; </w:t>
            </w:r>
          </w:p>
          <w:p w14:paraId="7A238565" w14:textId="03067A61" w:rsidR="00EA248F" w:rsidRPr="00192BAE" w:rsidRDefault="003F54D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de-AT"/>
              </w:rPr>
            </w:pPr>
            <w:r>
              <w:rPr>
                <w:rFonts w:ascii="Times New Roman" w:hAnsi="Times New Roman"/>
              </w:rPr>
              <w:t>Température m</w:t>
            </w:r>
            <w:r w:rsidR="00192BAE" w:rsidRPr="00192BAE">
              <w:rPr>
                <w:rFonts w:ascii="Times New Roman" w:hAnsi="Times New Roman"/>
              </w:rPr>
              <w:t>aximum (°C) </w:t>
            </w:r>
            <w:r w:rsidR="00EA248F" w:rsidRPr="00192BAE">
              <w:rPr>
                <w:rFonts w:ascii="Times New Roman" w:hAnsi="Times New Roman"/>
                <w:lang w:val="de-AT"/>
              </w:rPr>
              <w:t xml:space="preserve">: 60 </w:t>
            </w:r>
            <w:r w:rsidR="00192BAE" w:rsidRPr="00192BAE">
              <w:rPr>
                <w:rFonts w:ascii="Times New Roman" w:hAnsi="Times New Roman"/>
                <w:lang w:val="de-AT"/>
              </w:rPr>
              <w:t>à</w:t>
            </w:r>
            <w:r w:rsidR="00EA248F" w:rsidRPr="00192BAE">
              <w:rPr>
                <w:rFonts w:ascii="Times New Roman" w:hAnsi="Times New Roman"/>
                <w:lang w:val="de-AT"/>
              </w:rPr>
              <w:t xml:space="preserve"> 300/320 ; </w:t>
            </w:r>
          </w:p>
          <w:p w14:paraId="7449681C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Cage </w:t>
            </w:r>
            <w:proofErr w:type="spellStart"/>
            <w:r w:rsidRPr="00192BAE">
              <w:rPr>
                <w:rFonts w:ascii="Times New Roman" w:hAnsi="Times New Roman"/>
              </w:rPr>
              <w:t>miminum</w:t>
            </w:r>
            <w:proofErr w:type="spellEnd"/>
            <w:r w:rsidRPr="00192BAE">
              <w:rPr>
                <w:rFonts w:ascii="Times New Roman" w:hAnsi="Times New Roman"/>
              </w:rPr>
              <w:t> : 7 pouces (17,5 cm)</w:t>
            </w:r>
          </w:p>
          <w:p w14:paraId="21E1FBDC" w14:textId="77777777" w:rsidR="00956594" w:rsidRDefault="00192BAE" w:rsidP="0095659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34E6CA65" w14:textId="422BB595" w:rsidR="003F54DC" w:rsidRPr="00192BAE" w:rsidRDefault="003F54DC" w:rsidP="0095659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14EF53D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3C6F4B92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14B3074B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  <w:tr w:rsidR="00AB6250" w:rsidRPr="00192BAE" w14:paraId="3D33E4F8" w14:textId="77777777" w:rsidTr="00072EBF">
        <w:tc>
          <w:tcPr>
            <w:tcW w:w="1101" w:type="dxa"/>
            <w:shd w:val="clear" w:color="auto" w:fill="auto"/>
          </w:tcPr>
          <w:p w14:paraId="27F0E5F7" w14:textId="32726CCB" w:rsidR="00AB6250" w:rsidRPr="00192BAE" w:rsidRDefault="00AB6250" w:rsidP="00AB6250">
            <w:pPr>
              <w:jc w:val="center"/>
              <w:rPr>
                <w:sz w:val="22"/>
                <w:szCs w:val="22"/>
                <w:lang w:val="fr-FR"/>
              </w:rPr>
            </w:pPr>
            <w:r w:rsidRPr="00192BAE">
              <w:rPr>
                <w:sz w:val="22"/>
                <w:szCs w:val="22"/>
                <w:lang w:val="fr-FR"/>
              </w:rPr>
              <w:t>3</w:t>
            </w:r>
            <w:r w:rsidR="00554A74" w:rsidRPr="00192BAE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6124" w:type="dxa"/>
            <w:shd w:val="clear" w:color="auto" w:fill="auto"/>
          </w:tcPr>
          <w:p w14:paraId="52DE6A09" w14:textId="70FDD823" w:rsidR="00AB6250" w:rsidRPr="00192BAE" w:rsidRDefault="00EA248F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fr-BE" w:eastAsia="fr-FR" w:bidi="fr-FR"/>
              </w:rPr>
            </w:pPr>
            <w:r w:rsidRPr="00192BAE">
              <w:rPr>
                <w:rFonts w:ascii="Times New Roman" w:hAnsi="Times New Roman"/>
                <w:b/>
                <w:bCs/>
                <w:lang w:val="fr-BE" w:eastAsia="fr-FR" w:bidi="fr-FR"/>
              </w:rPr>
              <w:t>Colonne capillaire type DB23 pour CPG</w:t>
            </w:r>
          </w:p>
          <w:p w14:paraId="3A76CD2D" w14:textId="77777777" w:rsidR="00956594" w:rsidRPr="007C1FB0" w:rsidRDefault="00956594" w:rsidP="00AB625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4A833E3F" w14:textId="26E6D033" w:rsidR="00956594" w:rsidRPr="00192BAE" w:rsidRDefault="00956594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de-AT"/>
              </w:rPr>
            </w:pPr>
            <w:proofErr w:type="gramStart"/>
            <w:r w:rsidRPr="00192BAE">
              <w:rPr>
                <w:rFonts w:ascii="Times New Roman" w:hAnsi="Times New Roman"/>
                <w:lang w:val="de-AT"/>
              </w:rPr>
              <w:t>Phase :</w:t>
            </w:r>
            <w:proofErr w:type="gramEnd"/>
            <w:r w:rsidRPr="00192BAE">
              <w:rPr>
                <w:rFonts w:ascii="Times New Roman" w:hAnsi="Times New Roman"/>
                <w:lang w:val="de-AT"/>
              </w:rPr>
              <w:t xml:space="preserve"> (50%-</w:t>
            </w:r>
            <w:proofErr w:type="spellStart"/>
            <w:r w:rsidRPr="00192BAE">
              <w:rPr>
                <w:rFonts w:ascii="Times New Roman" w:hAnsi="Times New Roman"/>
                <w:lang w:val="de-AT"/>
              </w:rPr>
              <w:t>Cyanopropyl</w:t>
            </w:r>
            <w:proofErr w:type="spellEnd"/>
            <w:r w:rsidRPr="00192BAE">
              <w:rPr>
                <w:rFonts w:ascii="Times New Roman" w:hAnsi="Times New Roman"/>
                <w:lang w:val="de-AT"/>
              </w:rPr>
              <w:t>)-</w:t>
            </w:r>
            <w:proofErr w:type="spellStart"/>
            <w:r w:rsidRPr="00192BAE">
              <w:rPr>
                <w:rFonts w:ascii="Times New Roman" w:hAnsi="Times New Roman"/>
                <w:lang w:val="de-AT"/>
              </w:rPr>
              <w:t>methylpolysiloxane</w:t>
            </w:r>
            <w:proofErr w:type="spellEnd"/>
          </w:p>
          <w:p w14:paraId="5E9CEE3A" w14:textId="711E6163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Longueur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(m) : 60</w:t>
            </w:r>
            <w:r w:rsidR="003F54DC">
              <w:rPr>
                <w:rFonts w:ascii="Times New Roman" w:hAnsi="Times New Roman"/>
                <w:lang w:val="en-GB"/>
              </w:rPr>
              <w:t xml:space="preserve"> </w:t>
            </w:r>
            <w:r w:rsidRPr="00192BAE">
              <w:rPr>
                <w:rFonts w:ascii="Times New Roman" w:hAnsi="Times New Roman"/>
                <w:lang w:val="en-GB"/>
              </w:rPr>
              <w:t xml:space="preserve">m ; </w:t>
            </w:r>
          </w:p>
          <w:p w14:paraId="456C1763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Diamètre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interne (mm) : 0,32 ; </w:t>
            </w:r>
          </w:p>
          <w:p w14:paraId="5ECA1584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192BAE">
              <w:rPr>
                <w:rFonts w:ascii="Times New Roman" w:hAnsi="Times New Roman"/>
                <w:lang w:val="en-GB"/>
              </w:rPr>
              <w:t>Épaisseur</w:t>
            </w:r>
            <w:proofErr w:type="spellEnd"/>
            <w:r w:rsidRPr="00192BAE">
              <w:rPr>
                <w:rFonts w:ascii="Times New Roman" w:hAnsi="Times New Roman"/>
                <w:lang w:val="en-GB"/>
              </w:rPr>
              <w:t xml:space="preserve"> du film (µm) : 0,25 ; </w:t>
            </w:r>
          </w:p>
          <w:p w14:paraId="67155800" w14:textId="10412729" w:rsidR="00956594" w:rsidRPr="00192BAE" w:rsidRDefault="003F54DC" w:rsidP="00072EB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lang w:val="de-AT"/>
              </w:rPr>
            </w:pPr>
            <w:r>
              <w:rPr>
                <w:rFonts w:ascii="Times New Roman" w:hAnsi="Times New Roman"/>
              </w:rPr>
              <w:t>Température m</w:t>
            </w:r>
            <w:r w:rsidR="00192BAE" w:rsidRPr="00192BAE">
              <w:rPr>
                <w:rFonts w:ascii="Times New Roman" w:hAnsi="Times New Roman"/>
              </w:rPr>
              <w:t>aximum (°C) </w:t>
            </w:r>
            <w:r w:rsidR="00956594" w:rsidRPr="00192BAE">
              <w:rPr>
                <w:rFonts w:ascii="Times New Roman" w:hAnsi="Times New Roman"/>
                <w:lang w:val="de-AT"/>
              </w:rPr>
              <w:t xml:space="preserve">: 40 </w:t>
            </w:r>
            <w:r w:rsidR="00192BAE" w:rsidRPr="00192BAE">
              <w:rPr>
                <w:rFonts w:ascii="Times New Roman" w:hAnsi="Times New Roman"/>
                <w:lang w:val="de-AT"/>
              </w:rPr>
              <w:t>à</w:t>
            </w:r>
            <w:r w:rsidR="00956594" w:rsidRPr="00192BAE">
              <w:rPr>
                <w:rFonts w:ascii="Times New Roman" w:hAnsi="Times New Roman"/>
                <w:lang w:val="de-AT"/>
              </w:rPr>
              <w:t xml:space="preserve"> 250/260 ; </w:t>
            </w:r>
          </w:p>
          <w:p w14:paraId="3F2BEFBC" w14:textId="77777777" w:rsidR="00192BAE" w:rsidRPr="00192BAE" w:rsidRDefault="00192BAE" w:rsidP="00192BA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</w:rPr>
              <w:t xml:space="preserve">Cage </w:t>
            </w:r>
            <w:proofErr w:type="spellStart"/>
            <w:r w:rsidRPr="00192BAE">
              <w:rPr>
                <w:rFonts w:ascii="Times New Roman" w:hAnsi="Times New Roman"/>
              </w:rPr>
              <w:t>miminum</w:t>
            </w:r>
            <w:proofErr w:type="spellEnd"/>
            <w:r w:rsidRPr="00192BAE">
              <w:rPr>
                <w:rFonts w:ascii="Times New Roman" w:hAnsi="Times New Roman"/>
              </w:rPr>
              <w:t> : 7 pouces (17,5 cm)</w:t>
            </w:r>
          </w:p>
          <w:p w14:paraId="23E1C71D" w14:textId="77777777" w:rsidR="009B6D18" w:rsidRDefault="00192BAE" w:rsidP="0095659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192BAE">
              <w:rPr>
                <w:rFonts w:ascii="Times New Roman" w:hAnsi="Times New Roman"/>
                <w:b/>
              </w:rPr>
              <w:t xml:space="preserve">Matériels conformes aux normes CE </w:t>
            </w:r>
            <w:r w:rsidRPr="00192BAE">
              <w:rPr>
                <w:rFonts w:ascii="Times New Roman" w:hAnsi="Times New Roman"/>
              </w:rPr>
              <w:t>(conformité aux exigences fixées par la réglementation UE)</w:t>
            </w:r>
          </w:p>
          <w:p w14:paraId="5FB2F94A" w14:textId="2874CCCE" w:rsidR="003F54DC" w:rsidRPr="00192BAE" w:rsidRDefault="003F54DC" w:rsidP="0095659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948" w:type="dxa"/>
            <w:shd w:val="clear" w:color="auto" w:fill="auto"/>
          </w:tcPr>
          <w:p w14:paraId="70126D70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2835" w:type="dxa"/>
            <w:shd w:val="clear" w:color="auto" w:fill="auto"/>
          </w:tcPr>
          <w:p w14:paraId="0DFD4E90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1984" w:type="dxa"/>
            <w:shd w:val="clear" w:color="auto" w:fill="auto"/>
          </w:tcPr>
          <w:p w14:paraId="49BB9AF1" w14:textId="77777777" w:rsidR="00AB6250" w:rsidRPr="00192BAE" w:rsidRDefault="00AB6250" w:rsidP="00AB6250">
            <w:pPr>
              <w:rPr>
                <w:sz w:val="22"/>
                <w:szCs w:val="22"/>
                <w:lang w:val="fr-FR"/>
              </w:rPr>
            </w:pPr>
          </w:p>
        </w:tc>
      </w:tr>
    </w:tbl>
    <w:p w14:paraId="5B0C494A" w14:textId="77777777" w:rsidR="004D2FD8" w:rsidRPr="00192BAE" w:rsidRDefault="004D2FD8" w:rsidP="002A7623">
      <w:pPr>
        <w:rPr>
          <w:sz w:val="22"/>
          <w:szCs w:val="22"/>
          <w:lang w:val="fr-FR"/>
        </w:rPr>
      </w:pPr>
    </w:p>
    <w:sectPr w:rsidR="004D2FD8" w:rsidRPr="00192BAE" w:rsidSect="00E702DF">
      <w:footerReference w:type="even" r:id="rId9"/>
      <w:footerReference w:type="default" r:id="rId10"/>
      <w:footerReference w:type="first" r:id="rId11"/>
      <w:pgSz w:w="16838" w:h="11906" w:orient="landscape"/>
      <w:pgMar w:top="851" w:right="1134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8E147" w14:textId="77777777" w:rsidR="007E5216" w:rsidRDefault="007E5216">
      <w:r>
        <w:separator/>
      </w:r>
    </w:p>
  </w:endnote>
  <w:endnote w:type="continuationSeparator" w:id="0">
    <w:p w14:paraId="4FFA2128" w14:textId="77777777" w:rsidR="007E5216" w:rsidRDefault="007E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7B26B" w14:textId="77777777" w:rsidR="009E3799" w:rsidRDefault="009E3799" w:rsidP="00D31A9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745DBC" w14:textId="77777777" w:rsidR="009E3799" w:rsidRDefault="009E3799" w:rsidP="00E702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E17D4" w14:textId="6228966D" w:rsidR="009E3799" w:rsidRPr="00DD5D42" w:rsidRDefault="009E3799" w:rsidP="0089285B">
    <w:pPr>
      <w:pStyle w:val="Footer"/>
      <w:tabs>
        <w:tab w:val="clear" w:pos="4320"/>
        <w:tab w:val="clear" w:pos="8640"/>
        <w:tab w:val="right" w:pos="14459"/>
        <w:tab w:val="right" w:pos="14601"/>
      </w:tabs>
      <w:spacing w:before="0" w:after="0"/>
      <w:rPr>
        <w:rFonts w:ascii="Times New Roman" w:hAnsi="Times New Roman"/>
        <w:sz w:val="18"/>
        <w:szCs w:val="18"/>
        <w:lang w:val="fr-BE"/>
      </w:rPr>
    </w:pPr>
    <w:r>
      <w:rPr>
        <w:rFonts w:ascii="Times New Roman" w:hAnsi="Times New Roman"/>
        <w:b/>
        <w:sz w:val="18"/>
        <w:szCs w:val="18"/>
      </w:rPr>
      <w:t>Format : Version du PRAG 2021.1</w:t>
    </w:r>
    <w:r>
      <w:rPr>
        <w:rFonts w:ascii="Times New Roman" w:hAnsi="Times New Roman"/>
        <w:b/>
        <w:sz w:val="18"/>
        <w:szCs w:val="18"/>
        <w:lang w:val="fr-BE"/>
      </w:rPr>
      <w:tab/>
    </w:r>
    <w:r w:rsidRPr="00DD5D42">
      <w:rPr>
        <w:rFonts w:ascii="Times New Roman" w:hAnsi="Times New Roman"/>
        <w:sz w:val="18"/>
        <w:szCs w:val="18"/>
        <w:lang w:val="fr-BE"/>
      </w:rPr>
      <w:t xml:space="preserve">Page </w:t>
    </w:r>
    <w:r w:rsidRPr="00DD5D42">
      <w:rPr>
        <w:rStyle w:val="PageNumber"/>
        <w:rFonts w:ascii="Times New Roman" w:hAnsi="Times New Roman"/>
        <w:sz w:val="18"/>
        <w:szCs w:val="18"/>
      </w:rPr>
      <w:fldChar w:fldCharType="begin"/>
    </w:r>
    <w:r w:rsidRPr="00DD5D42">
      <w:rPr>
        <w:rStyle w:val="PageNumber"/>
        <w:rFonts w:ascii="Times New Roman" w:hAnsi="Times New Roman"/>
        <w:sz w:val="18"/>
        <w:szCs w:val="18"/>
      </w:rPr>
      <w:instrText xml:space="preserve"> PAGE </w:instrText>
    </w:r>
    <w:r w:rsidRPr="00DD5D42">
      <w:rPr>
        <w:rStyle w:val="PageNumber"/>
        <w:rFonts w:ascii="Times New Roman" w:hAnsi="Times New Roman"/>
        <w:sz w:val="18"/>
        <w:szCs w:val="18"/>
      </w:rPr>
      <w:fldChar w:fldCharType="separate"/>
    </w:r>
    <w:r w:rsidR="00DF502B">
      <w:rPr>
        <w:rStyle w:val="PageNumber"/>
        <w:rFonts w:ascii="Times New Roman" w:hAnsi="Times New Roman"/>
        <w:noProof/>
        <w:sz w:val="18"/>
        <w:szCs w:val="18"/>
      </w:rPr>
      <w:t>3</w:t>
    </w:r>
    <w:r w:rsidRPr="00DD5D42">
      <w:rPr>
        <w:rStyle w:val="PageNumber"/>
        <w:rFonts w:ascii="Times New Roman" w:hAnsi="Times New Roman"/>
        <w:sz w:val="18"/>
        <w:szCs w:val="18"/>
      </w:rPr>
      <w:fldChar w:fldCharType="end"/>
    </w:r>
    <w:r w:rsidRPr="00DD5D42">
      <w:rPr>
        <w:rStyle w:val="PageNumber"/>
        <w:rFonts w:ascii="Times New Roman" w:hAnsi="Times New Roman"/>
        <w:sz w:val="18"/>
        <w:szCs w:val="18"/>
      </w:rPr>
      <w:t xml:space="preserve"> sur </w:t>
    </w:r>
    <w:r w:rsidRPr="00DD5D42">
      <w:rPr>
        <w:rStyle w:val="PageNumber"/>
        <w:rFonts w:ascii="Times New Roman" w:hAnsi="Times New Roman"/>
        <w:sz w:val="18"/>
        <w:szCs w:val="18"/>
      </w:rPr>
      <w:fldChar w:fldCharType="begin"/>
    </w:r>
    <w:r w:rsidRPr="00DD5D42">
      <w:rPr>
        <w:rStyle w:val="PageNumber"/>
        <w:rFonts w:ascii="Times New Roman" w:hAnsi="Times New Roman"/>
        <w:sz w:val="18"/>
        <w:szCs w:val="18"/>
      </w:rPr>
      <w:instrText xml:space="preserve"> NUMPAGES </w:instrText>
    </w:r>
    <w:r w:rsidRPr="00DD5D42">
      <w:rPr>
        <w:rStyle w:val="PageNumber"/>
        <w:rFonts w:ascii="Times New Roman" w:hAnsi="Times New Roman"/>
        <w:sz w:val="18"/>
        <w:szCs w:val="18"/>
      </w:rPr>
      <w:fldChar w:fldCharType="separate"/>
    </w:r>
    <w:r w:rsidR="00DF502B">
      <w:rPr>
        <w:rStyle w:val="PageNumber"/>
        <w:rFonts w:ascii="Times New Roman" w:hAnsi="Times New Roman"/>
        <w:noProof/>
        <w:sz w:val="18"/>
        <w:szCs w:val="18"/>
      </w:rPr>
      <w:t>13</w:t>
    </w:r>
    <w:r w:rsidRPr="00DD5D42">
      <w:rPr>
        <w:rStyle w:val="PageNumber"/>
        <w:rFonts w:ascii="Times New Roman" w:hAnsi="Times New Roman"/>
        <w:sz w:val="18"/>
        <w:szCs w:val="18"/>
      </w:rPr>
      <w:fldChar w:fldCharType="end"/>
    </w:r>
  </w:p>
  <w:p w14:paraId="5334F82B" w14:textId="1B12EA1C" w:rsidR="009E3799" w:rsidRPr="00CE21AA" w:rsidRDefault="009E3799" w:rsidP="00DD5D42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</w:rPr>
    </w:pPr>
    <w:r w:rsidRPr="00CE21AA">
      <w:rPr>
        <w:rFonts w:ascii="Times New Roman" w:hAnsi="Times New Roman"/>
        <w:sz w:val="18"/>
        <w:szCs w:val="18"/>
      </w:rPr>
      <w:fldChar w:fldCharType="begin"/>
    </w:r>
    <w:r w:rsidRPr="00CE21AA">
      <w:rPr>
        <w:rFonts w:ascii="Times New Roman" w:hAnsi="Times New Roman"/>
        <w:sz w:val="18"/>
        <w:szCs w:val="18"/>
      </w:rPr>
      <w:instrText xml:space="preserve"> FILENAME </w:instrText>
    </w:r>
    <w:r w:rsidRPr="00CE21AA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07- c4f_annexiitechspeciiitechoffer_fr</w:t>
    </w:r>
    <w:r w:rsidRPr="00CE21AA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EA1CA" w14:textId="504FAFD7" w:rsidR="009E3799" w:rsidRPr="001900A0" w:rsidRDefault="009E3799" w:rsidP="0089285B">
    <w:pPr>
      <w:pStyle w:val="Footer"/>
      <w:tabs>
        <w:tab w:val="clear" w:pos="4320"/>
        <w:tab w:val="clear" w:pos="8640"/>
        <w:tab w:val="right" w:pos="14459"/>
        <w:tab w:val="right" w:pos="14601"/>
      </w:tabs>
      <w:spacing w:before="0" w:after="0"/>
      <w:rPr>
        <w:rFonts w:ascii="Times New Roman" w:hAnsi="Times New Roman"/>
        <w:sz w:val="18"/>
        <w:szCs w:val="18"/>
        <w:lang w:val="fr-BE"/>
      </w:rPr>
    </w:pPr>
    <w:r>
      <w:rPr>
        <w:rFonts w:ascii="Times New Roman" w:hAnsi="Times New Roman"/>
        <w:b/>
        <w:sz w:val="18"/>
        <w:szCs w:val="18"/>
      </w:rPr>
      <w:t xml:space="preserve">Format </w:t>
    </w:r>
    <w:r>
      <w:rPr>
        <w:rFonts w:ascii="Times New Roman" w:hAnsi="Times New Roman"/>
        <w:b/>
        <w:sz w:val="18"/>
        <w:szCs w:val="18"/>
      </w:rPr>
      <w:t>: Version du PRAG 2021.1</w:t>
    </w:r>
    <w:r w:rsidRPr="001900A0">
      <w:rPr>
        <w:rFonts w:ascii="Times New Roman" w:hAnsi="Times New Roman"/>
        <w:b/>
        <w:sz w:val="18"/>
        <w:szCs w:val="18"/>
        <w:lang w:val="fr-BE"/>
      </w:rPr>
      <w:tab/>
    </w:r>
    <w:r w:rsidRPr="001900A0">
      <w:rPr>
        <w:rFonts w:ascii="Times New Roman" w:hAnsi="Times New Roman"/>
        <w:sz w:val="18"/>
        <w:szCs w:val="18"/>
        <w:lang w:val="fr-BE"/>
      </w:rPr>
      <w:t xml:space="preserve">Page </w:t>
    </w:r>
    <w:r w:rsidRPr="001900A0">
      <w:rPr>
        <w:rFonts w:ascii="Times New Roman" w:hAnsi="Times New Roman"/>
        <w:sz w:val="18"/>
        <w:szCs w:val="18"/>
        <w:lang w:val="fr-BE"/>
      </w:rPr>
      <w:fldChar w:fldCharType="begin"/>
    </w:r>
    <w:r w:rsidRPr="001900A0">
      <w:rPr>
        <w:rFonts w:ascii="Times New Roman" w:hAnsi="Times New Roman"/>
        <w:sz w:val="18"/>
        <w:szCs w:val="18"/>
        <w:lang w:val="fr-BE"/>
      </w:rPr>
      <w:instrText xml:space="preserve"> PAGE </w:instrText>
    </w:r>
    <w:r w:rsidRPr="001900A0">
      <w:rPr>
        <w:rFonts w:ascii="Times New Roman" w:hAnsi="Times New Roman"/>
        <w:sz w:val="18"/>
        <w:szCs w:val="18"/>
        <w:lang w:val="fr-BE"/>
      </w:rPr>
      <w:fldChar w:fldCharType="separate"/>
    </w:r>
    <w:r w:rsidR="00DF502B">
      <w:rPr>
        <w:rFonts w:ascii="Times New Roman" w:hAnsi="Times New Roman"/>
        <w:noProof/>
        <w:sz w:val="18"/>
        <w:szCs w:val="18"/>
        <w:lang w:val="fr-BE"/>
      </w:rPr>
      <w:t>1</w:t>
    </w:r>
    <w:r w:rsidRPr="001900A0">
      <w:rPr>
        <w:rFonts w:ascii="Times New Roman" w:hAnsi="Times New Roman"/>
        <w:sz w:val="18"/>
        <w:szCs w:val="18"/>
        <w:lang w:val="fr-BE"/>
      </w:rPr>
      <w:fldChar w:fldCharType="end"/>
    </w:r>
    <w:r w:rsidRPr="001900A0">
      <w:rPr>
        <w:rFonts w:ascii="Times New Roman" w:hAnsi="Times New Roman"/>
        <w:sz w:val="18"/>
        <w:szCs w:val="18"/>
        <w:lang w:val="fr-BE"/>
      </w:rPr>
      <w:t xml:space="preserve"> sur </w:t>
    </w:r>
    <w:r w:rsidRPr="001900A0">
      <w:rPr>
        <w:rFonts w:ascii="Times New Roman" w:hAnsi="Times New Roman"/>
        <w:sz w:val="18"/>
        <w:szCs w:val="18"/>
        <w:lang w:val="fr-BE"/>
      </w:rPr>
      <w:fldChar w:fldCharType="begin"/>
    </w:r>
    <w:r w:rsidRPr="001900A0">
      <w:rPr>
        <w:rFonts w:ascii="Times New Roman" w:hAnsi="Times New Roman"/>
        <w:sz w:val="18"/>
        <w:szCs w:val="18"/>
        <w:lang w:val="fr-BE"/>
      </w:rPr>
      <w:instrText xml:space="preserve"> NUMPAGES </w:instrText>
    </w:r>
    <w:r w:rsidRPr="001900A0">
      <w:rPr>
        <w:rFonts w:ascii="Times New Roman" w:hAnsi="Times New Roman"/>
        <w:sz w:val="18"/>
        <w:szCs w:val="18"/>
        <w:lang w:val="fr-BE"/>
      </w:rPr>
      <w:fldChar w:fldCharType="separate"/>
    </w:r>
    <w:r w:rsidR="00DF502B">
      <w:rPr>
        <w:rFonts w:ascii="Times New Roman" w:hAnsi="Times New Roman"/>
        <w:noProof/>
        <w:sz w:val="18"/>
        <w:szCs w:val="18"/>
        <w:lang w:val="fr-BE"/>
      </w:rPr>
      <w:t>13</w:t>
    </w:r>
    <w:r w:rsidRPr="001900A0">
      <w:rPr>
        <w:rFonts w:ascii="Times New Roman" w:hAnsi="Times New Roman"/>
        <w:sz w:val="18"/>
        <w:szCs w:val="18"/>
        <w:lang w:val="fr-BE"/>
      </w:rPr>
      <w:fldChar w:fldCharType="end"/>
    </w:r>
  </w:p>
  <w:p w14:paraId="6111A30A" w14:textId="41023B8E" w:rsidR="009E3799" w:rsidRPr="00BB3E24" w:rsidRDefault="009E3799" w:rsidP="00BB3E24">
    <w:pPr>
      <w:pStyle w:val="Footer"/>
      <w:tabs>
        <w:tab w:val="clear" w:pos="4320"/>
        <w:tab w:val="clear" w:pos="8640"/>
        <w:tab w:val="right" w:pos="14459"/>
        <w:tab w:val="right" w:pos="14601"/>
      </w:tabs>
      <w:spacing w:before="0"/>
      <w:rPr>
        <w:rFonts w:ascii="Times New Roman" w:hAnsi="Times New Roman"/>
        <w:sz w:val="18"/>
        <w:szCs w:val="18"/>
        <w:lang w:val="fr-BE"/>
      </w:rPr>
    </w:pPr>
    <w:r w:rsidRPr="00BB3E24">
      <w:rPr>
        <w:rFonts w:ascii="Times New Roman" w:hAnsi="Times New Roman"/>
        <w:sz w:val="18"/>
        <w:szCs w:val="18"/>
      </w:rPr>
      <w:fldChar w:fldCharType="begin"/>
    </w:r>
    <w:r w:rsidRPr="00382D76">
      <w:rPr>
        <w:rFonts w:ascii="Times New Roman" w:hAnsi="Times New Roman"/>
        <w:sz w:val="18"/>
        <w:szCs w:val="18"/>
        <w:lang w:val="fr-FR"/>
      </w:rPr>
      <w:instrText xml:space="preserve"> FILENAME </w:instrText>
    </w:r>
    <w:r w:rsidRPr="00BB3E24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  <w:lang w:val="fr-FR"/>
      </w:rPr>
      <w:t>07- c4f_annexiitechspeciiitechoffer_fr</w:t>
    </w:r>
    <w:r w:rsidRPr="00BB3E24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E110B" w14:textId="77777777" w:rsidR="007E5216" w:rsidRDefault="007E5216">
      <w:r>
        <w:separator/>
      </w:r>
    </w:p>
  </w:footnote>
  <w:footnote w:type="continuationSeparator" w:id="0">
    <w:p w14:paraId="38D9CB72" w14:textId="77777777" w:rsidR="007E5216" w:rsidRDefault="007E5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47051"/>
    <w:multiLevelType w:val="hybridMultilevel"/>
    <w:tmpl w:val="CA549F7A"/>
    <w:lvl w:ilvl="0" w:tplc="CE06680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776E7C"/>
    <w:multiLevelType w:val="hybridMultilevel"/>
    <w:tmpl w:val="A08CB4EC"/>
    <w:lvl w:ilvl="0" w:tplc="D0888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053F8"/>
    <w:multiLevelType w:val="hybridMultilevel"/>
    <w:tmpl w:val="1AAC8F9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73450F"/>
    <w:rsid w:val="0000043B"/>
    <w:rsid w:val="000021E1"/>
    <w:rsid w:val="0000344C"/>
    <w:rsid w:val="000278D5"/>
    <w:rsid w:val="00033548"/>
    <w:rsid w:val="00040CF1"/>
    <w:rsid w:val="00041516"/>
    <w:rsid w:val="000417E2"/>
    <w:rsid w:val="00043159"/>
    <w:rsid w:val="00051DD7"/>
    <w:rsid w:val="00053783"/>
    <w:rsid w:val="00056EAA"/>
    <w:rsid w:val="00063C4A"/>
    <w:rsid w:val="00063C56"/>
    <w:rsid w:val="000714BB"/>
    <w:rsid w:val="00072EBF"/>
    <w:rsid w:val="00085A11"/>
    <w:rsid w:val="00085CA1"/>
    <w:rsid w:val="00087F35"/>
    <w:rsid w:val="0009286D"/>
    <w:rsid w:val="000A5170"/>
    <w:rsid w:val="000A7A2C"/>
    <w:rsid w:val="000B1236"/>
    <w:rsid w:val="000C4AE6"/>
    <w:rsid w:val="000D24E3"/>
    <w:rsid w:val="000D2B44"/>
    <w:rsid w:val="000D40DB"/>
    <w:rsid w:val="000E4F88"/>
    <w:rsid w:val="000E7B75"/>
    <w:rsid w:val="000F5F5F"/>
    <w:rsid w:val="00103348"/>
    <w:rsid w:val="00103913"/>
    <w:rsid w:val="00111B28"/>
    <w:rsid w:val="00112053"/>
    <w:rsid w:val="001154B4"/>
    <w:rsid w:val="00115916"/>
    <w:rsid w:val="001302A7"/>
    <w:rsid w:val="001411B6"/>
    <w:rsid w:val="0014659F"/>
    <w:rsid w:val="00150767"/>
    <w:rsid w:val="001536B3"/>
    <w:rsid w:val="00153F53"/>
    <w:rsid w:val="00157DEE"/>
    <w:rsid w:val="0016177D"/>
    <w:rsid w:val="001766D9"/>
    <w:rsid w:val="00181980"/>
    <w:rsid w:val="001858EA"/>
    <w:rsid w:val="00187253"/>
    <w:rsid w:val="001900A0"/>
    <w:rsid w:val="00192BAE"/>
    <w:rsid w:val="001932AF"/>
    <w:rsid w:val="001937B4"/>
    <w:rsid w:val="001945D7"/>
    <w:rsid w:val="00197AA3"/>
    <w:rsid w:val="001B5454"/>
    <w:rsid w:val="001C6B43"/>
    <w:rsid w:val="001D0532"/>
    <w:rsid w:val="001D76F2"/>
    <w:rsid w:val="001E4648"/>
    <w:rsid w:val="001F5421"/>
    <w:rsid w:val="002045D5"/>
    <w:rsid w:val="00211E0F"/>
    <w:rsid w:val="00214E1C"/>
    <w:rsid w:val="00216F0D"/>
    <w:rsid w:val="002209F1"/>
    <w:rsid w:val="00220BF7"/>
    <w:rsid w:val="00224C44"/>
    <w:rsid w:val="002426D3"/>
    <w:rsid w:val="002442B7"/>
    <w:rsid w:val="002445B7"/>
    <w:rsid w:val="00250DD5"/>
    <w:rsid w:val="00251347"/>
    <w:rsid w:val="002560BB"/>
    <w:rsid w:val="002561C8"/>
    <w:rsid w:val="0026542C"/>
    <w:rsid w:val="00271700"/>
    <w:rsid w:val="002730D7"/>
    <w:rsid w:val="002732DC"/>
    <w:rsid w:val="0028364A"/>
    <w:rsid w:val="00294190"/>
    <w:rsid w:val="002A0041"/>
    <w:rsid w:val="002A4F10"/>
    <w:rsid w:val="002A7623"/>
    <w:rsid w:val="002B6401"/>
    <w:rsid w:val="002C0081"/>
    <w:rsid w:val="002C1240"/>
    <w:rsid w:val="002C2431"/>
    <w:rsid w:val="002C649A"/>
    <w:rsid w:val="002D2FC0"/>
    <w:rsid w:val="002D4486"/>
    <w:rsid w:val="002F1222"/>
    <w:rsid w:val="00301346"/>
    <w:rsid w:val="00312AEC"/>
    <w:rsid w:val="00314868"/>
    <w:rsid w:val="00322263"/>
    <w:rsid w:val="003308C6"/>
    <w:rsid w:val="003409B8"/>
    <w:rsid w:val="00346544"/>
    <w:rsid w:val="00347B7E"/>
    <w:rsid w:val="003502E9"/>
    <w:rsid w:val="00351351"/>
    <w:rsid w:val="00360344"/>
    <w:rsid w:val="003613D2"/>
    <w:rsid w:val="00363B43"/>
    <w:rsid w:val="0037044D"/>
    <w:rsid w:val="00371851"/>
    <w:rsid w:val="00371F01"/>
    <w:rsid w:val="003721AD"/>
    <w:rsid w:val="00382D76"/>
    <w:rsid w:val="00384BAB"/>
    <w:rsid w:val="00387C56"/>
    <w:rsid w:val="003916B6"/>
    <w:rsid w:val="00395043"/>
    <w:rsid w:val="003A0389"/>
    <w:rsid w:val="003A2A82"/>
    <w:rsid w:val="003B119E"/>
    <w:rsid w:val="003D3CAA"/>
    <w:rsid w:val="003D66B4"/>
    <w:rsid w:val="003D7611"/>
    <w:rsid w:val="003E3AE6"/>
    <w:rsid w:val="003F25E2"/>
    <w:rsid w:val="003F2FA4"/>
    <w:rsid w:val="003F3B51"/>
    <w:rsid w:val="003F54DC"/>
    <w:rsid w:val="003F7DB7"/>
    <w:rsid w:val="0040221E"/>
    <w:rsid w:val="00420666"/>
    <w:rsid w:val="00427CD5"/>
    <w:rsid w:val="004300D4"/>
    <w:rsid w:val="00430EC5"/>
    <w:rsid w:val="004316F0"/>
    <w:rsid w:val="00445F49"/>
    <w:rsid w:val="004554CB"/>
    <w:rsid w:val="004775D2"/>
    <w:rsid w:val="00483837"/>
    <w:rsid w:val="00483E26"/>
    <w:rsid w:val="004A7ED9"/>
    <w:rsid w:val="004B06BF"/>
    <w:rsid w:val="004B6505"/>
    <w:rsid w:val="004B714A"/>
    <w:rsid w:val="004C35B5"/>
    <w:rsid w:val="004D2FD8"/>
    <w:rsid w:val="004E3E95"/>
    <w:rsid w:val="004F5C57"/>
    <w:rsid w:val="004F76A5"/>
    <w:rsid w:val="00501FF0"/>
    <w:rsid w:val="005137BB"/>
    <w:rsid w:val="005233F8"/>
    <w:rsid w:val="00535826"/>
    <w:rsid w:val="00536B4A"/>
    <w:rsid w:val="00543BA1"/>
    <w:rsid w:val="00554A74"/>
    <w:rsid w:val="00574572"/>
    <w:rsid w:val="00575CB0"/>
    <w:rsid w:val="00582106"/>
    <w:rsid w:val="00591F23"/>
    <w:rsid w:val="00593550"/>
    <w:rsid w:val="005A2369"/>
    <w:rsid w:val="005A677E"/>
    <w:rsid w:val="005B2018"/>
    <w:rsid w:val="005C0EA1"/>
    <w:rsid w:val="005C167E"/>
    <w:rsid w:val="005F3C51"/>
    <w:rsid w:val="005F62D0"/>
    <w:rsid w:val="006311FE"/>
    <w:rsid w:val="00633829"/>
    <w:rsid w:val="00637FB3"/>
    <w:rsid w:val="006408AC"/>
    <w:rsid w:val="00640933"/>
    <w:rsid w:val="0066519D"/>
    <w:rsid w:val="00677500"/>
    <w:rsid w:val="00681C19"/>
    <w:rsid w:val="0068247E"/>
    <w:rsid w:val="006917B2"/>
    <w:rsid w:val="00695B72"/>
    <w:rsid w:val="006A1694"/>
    <w:rsid w:val="006A7D7B"/>
    <w:rsid w:val="006B0AB1"/>
    <w:rsid w:val="006C2F05"/>
    <w:rsid w:val="006D722C"/>
    <w:rsid w:val="006E56FD"/>
    <w:rsid w:val="006E6880"/>
    <w:rsid w:val="006F3DB8"/>
    <w:rsid w:val="006F69B4"/>
    <w:rsid w:val="00703C37"/>
    <w:rsid w:val="00711C72"/>
    <w:rsid w:val="00716260"/>
    <w:rsid w:val="00722042"/>
    <w:rsid w:val="00727686"/>
    <w:rsid w:val="0073450F"/>
    <w:rsid w:val="007431AA"/>
    <w:rsid w:val="0075384B"/>
    <w:rsid w:val="00767154"/>
    <w:rsid w:val="00777E99"/>
    <w:rsid w:val="00792A1B"/>
    <w:rsid w:val="007A30C6"/>
    <w:rsid w:val="007B65DB"/>
    <w:rsid w:val="007C0BDD"/>
    <w:rsid w:val="007C1656"/>
    <w:rsid w:val="007C1FB0"/>
    <w:rsid w:val="007C75E0"/>
    <w:rsid w:val="007D3F2F"/>
    <w:rsid w:val="007D5FA2"/>
    <w:rsid w:val="007E01FA"/>
    <w:rsid w:val="007E3D5F"/>
    <w:rsid w:val="007E5216"/>
    <w:rsid w:val="007F0FA8"/>
    <w:rsid w:val="00806CE0"/>
    <w:rsid w:val="00811F58"/>
    <w:rsid w:val="00816830"/>
    <w:rsid w:val="00822CBC"/>
    <w:rsid w:val="00850A63"/>
    <w:rsid w:val="00851217"/>
    <w:rsid w:val="00853F9D"/>
    <w:rsid w:val="0085667F"/>
    <w:rsid w:val="008617F3"/>
    <w:rsid w:val="008808CB"/>
    <w:rsid w:val="00882B76"/>
    <w:rsid w:val="008859E6"/>
    <w:rsid w:val="0089285B"/>
    <w:rsid w:val="008A39B7"/>
    <w:rsid w:val="008B7EB9"/>
    <w:rsid w:val="008E40E2"/>
    <w:rsid w:val="008F1068"/>
    <w:rsid w:val="00920A51"/>
    <w:rsid w:val="00922542"/>
    <w:rsid w:val="00922A5C"/>
    <w:rsid w:val="00931430"/>
    <w:rsid w:val="0093582A"/>
    <w:rsid w:val="0094670B"/>
    <w:rsid w:val="00956594"/>
    <w:rsid w:val="00976E08"/>
    <w:rsid w:val="00980A42"/>
    <w:rsid w:val="009847CA"/>
    <w:rsid w:val="00986390"/>
    <w:rsid w:val="00991975"/>
    <w:rsid w:val="009976B3"/>
    <w:rsid w:val="009A3792"/>
    <w:rsid w:val="009B0CF1"/>
    <w:rsid w:val="009B2F1F"/>
    <w:rsid w:val="009B422E"/>
    <w:rsid w:val="009B4D6F"/>
    <w:rsid w:val="009B6D18"/>
    <w:rsid w:val="009C0E86"/>
    <w:rsid w:val="009C77C4"/>
    <w:rsid w:val="009D2938"/>
    <w:rsid w:val="009D2C76"/>
    <w:rsid w:val="009E0242"/>
    <w:rsid w:val="009E3799"/>
    <w:rsid w:val="009E6BB7"/>
    <w:rsid w:val="00A01A99"/>
    <w:rsid w:val="00A039CA"/>
    <w:rsid w:val="00A0768D"/>
    <w:rsid w:val="00A22594"/>
    <w:rsid w:val="00A512C9"/>
    <w:rsid w:val="00A539E4"/>
    <w:rsid w:val="00A6040D"/>
    <w:rsid w:val="00A62073"/>
    <w:rsid w:val="00A63396"/>
    <w:rsid w:val="00A63E3C"/>
    <w:rsid w:val="00A73BAD"/>
    <w:rsid w:val="00A75650"/>
    <w:rsid w:val="00A921F4"/>
    <w:rsid w:val="00AA1D83"/>
    <w:rsid w:val="00AA24A4"/>
    <w:rsid w:val="00AA3388"/>
    <w:rsid w:val="00AA685F"/>
    <w:rsid w:val="00AB29A9"/>
    <w:rsid w:val="00AB6250"/>
    <w:rsid w:val="00AB66A5"/>
    <w:rsid w:val="00AC7636"/>
    <w:rsid w:val="00AE2D9C"/>
    <w:rsid w:val="00AE6600"/>
    <w:rsid w:val="00AE7D13"/>
    <w:rsid w:val="00AF3244"/>
    <w:rsid w:val="00AF4052"/>
    <w:rsid w:val="00B07102"/>
    <w:rsid w:val="00B1165D"/>
    <w:rsid w:val="00B14E1B"/>
    <w:rsid w:val="00B277E4"/>
    <w:rsid w:val="00B3168E"/>
    <w:rsid w:val="00B42F61"/>
    <w:rsid w:val="00B44DC5"/>
    <w:rsid w:val="00B4772C"/>
    <w:rsid w:val="00B51E76"/>
    <w:rsid w:val="00B63280"/>
    <w:rsid w:val="00B66CD0"/>
    <w:rsid w:val="00B70C0E"/>
    <w:rsid w:val="00B7589A"/>
    <w:rsid w:val="00B80DE8"/>
    <w:rsid w:val="00B90C14"/>
    <w:rsid w:val="00B9691D"/>
    <w:rsid w:val="00BA1D17"/>
    <w:rsid w:val="00BB3E24"/>
    <w:rsid w:val="00BB56D3"/>
    <w:rsid w:val="00BB6D43"/>
    <w:rsid w:val="00BC6222"/>
    <w:rsid w:val="00BD201F"/>
    <w:rsid w:val="00BD3371"/>
    <w:rsid w:val="00BF257B"/>
    <w:rsid w:val="00C078BF"/>
    <w:rsid w:val="00C12AF0"/>
    <w:rsid w:val="00C13C29"/>
    <w:rsid w:val="00C17310"/>
    <w:rsid w:val="00C2020B"/>
    <w:rsid w:val="00C20E63"/>
    <w:rsid w:val="00C302E1"/>
    <w:rsid w:val="00C3235B"/>
    <w:rsid w:val="00C34E40"/>
    <w:rsid w:val="00C52C9B"/>
    <w:rsid w:val="00C53BAE"/>
    <w:rsid w:val="00C53D4B"/>
    <w:rsid w:val="00C61312"/>
    <w:rsid w:val="00C720C8"/>
    <w:rsid w:val="00C75CCE"/>
    <w:rsid w:val="00C92434"/>
    <w:rsid w:val="00C93F17"/>
    <w:rsid w:val="00C96DD8"/>
    <w:rsid w:val="00CA1354"/>
    <w:rsid w:val="00CA3B5B"/>
    <w:rsid w:val="00CA6C68"/>
    <w:rsid w:val="00CC7DE2"/>
    <w:rsid w:val="00CC7E7C"/>
    <w:rsid w:val="00CD7F25"/>
    <w:rsid w:val="00CE21AA"/>
    <w:rsid w:val="00CE5793"/>
    <w:rsid w:val="00CF1DA8"/>
    <w:rsid w:val="00CF6CFA"/>
    <w:rsid w:val="00D074B1"/>
    <w:rsid w:val="00D24893"/>
    <w:rsid w:val="00D31A91"/>
    <w:rsid w:val="00D33E72"/>
    <w:rsid w:val="00D4284C"/>
    <w:rsid w:val="00D42BDB"/>
    <w:rsid w:val="00D43612"/>
    <w:rsid w:val="00D52CBF"/>
    <w:rsid w:val="00D576CA"/>
    <w:rsid w:val="00D66F04"/>
    <w:rsid w:val="00D73922"/>
    <w:rsid w:val="00D75213"/>
    <w:rsid w:val="00D8275C"/>
    <w:rsid w:val="00D83D1B"/>
    <w:rsid w:val="00D85A3C"/>
    <w:rsid w:val="00D979C6"/>
    <w:rsid w:val="00DA4AB8"/>
    <w:rsid w:val="00DC164E"/>
    <w:rsid w:val="00DC50E2"/>
    <w:rsid w:val="00DC54A0"/>
    <w:rsid w:val="00DC6C9C"/>
    <w:rsid w:val="00DD0624"/>
    <w:rsid w:val="00DD0D50"/>
    <w:rsid w:val="00DD23DE"/>
    <w:rsid w:val="00DD5D42"/>
    <w:rsid w:val="00DF502B"/>
    <w:rsid w:val="00DF5FB2"/>
    <w:rsid w:val="00DF7327"/>
    <w:rsid w:val="00E13CDE"/>
    <w:rsid w:val="00E2190B"/>
    <w:rsid w:val="00E23F0C"/>
    <w:rsid w:val="00E2682A"/>
    <w:rsid w:val="00E27678"/>
    <w:rsid w:val="00E340A7"/>
    <w:rsid w:val="00E34208"/>
    <w:rsid w:val="00E3424C"/>
    <w:rsid w:val="00E37290"/>
    <w:rsid w:val="00E41C6F"/>
    <w:rsid w:val="00E52467"/>
    <w:rsid w:val="00E52D98"/>
    <w:rsid w:val="00E54B1B"/>
    <w:rsid w:val="00E571E1"/>
    <w:rsid w:val="00E62221"/>
    <w:rsid w:val="00E62923"/>
    <w:rsid w:val="00E702DF"/>
    <w:rsid w:val="00E730A5"/>
    <w:rsid w:val="00E811F3"/>
    <w:rsid w:val="00E85F91"/>
    <w:rsid w:val="00EA188E"/>
    <w:rsid w:val="00EA248F"/>
    <w:rsid w:val="00EE0ED9"/>
    <w:rsid w:val="00EE1A49"/>
    <w:rsid w:val="00EE2E55"/>
    <w:rsid w:val="00F02006"/>
    <w:rsid w:val="00F050E5"/>
    <w:rsid w:val="00F0574A"/>
    <w:rsid w:val="00F06B7A"/>
    <w:rsid w:val="00F101E5"/>
    <w:rsid w:val="00F1419C"/>
    <w:rsid w:val="00F33A99"/>
    <w:rsid w:val="00F56D4C"/>
    <w:rsid w:val="00F658F3"/>
    <w:rsid w:val="00F726FA"/>
    <w:rsid w:val="00F8016B"/>
    <w:rsid w:val="00F804E1"/>
    <w:rsid w:val="00F820FF"/>
    <w:rsid w:val="00F8476F"/>
    <w:rsid w:val="00F8722D"/>
    <w:rsid w:val="00F87A09"/>
    <w:rsid w:val="00F87F88"/>
    <w:rsid w:val="00F90A9F"/>
    <w:rsid w:val="00F91DF6"/>
    <w:rsid w:val="00F962E3"/>
    <w:rsid w:val="00FA201F"/>
    <w:rsid w:val="00FA3F66"/>
    <w:rsid w:val="00FB3374"/>
    <w:rsid w:val="00FB67DE"/>
    <w:rsid w:val="00FD6CB9"/>
    <w:rsid w:val="00FE0651"/>
    <w:rsid w:val="00FE118F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5C56E3"/>
  <w15:chartTrackingRefBased/>
  <w15:docId w15:val="{D0150AEA-E246-458A-8F19-EAA8DE86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5D5"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link w:val="BalloonTextChar"/>
    <w:rsid w:val="009E024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0242"/>
    <w:rPr>
      <w:rFonts w:ascii="Tahoma" w:hAnsi="Tahoma" w:cs="Tahoma"/>
      <w:snapToGrid w:val="0"/>
      <w:sz w:val="16"/>
      <w:szCs w:val="16"/>
      <w:lang w:val="sv-SE" w:eastAsia="en-US"/>
    </w:rPr>
  </w:style>
  <w:style w:type="paragraph" w:styleId="ListParagraph">
    <w:name w:val="List Paragraph"/>
    <w:aliases w:val="Bullets,List Paragraph (numbered (a)),Colorful List - Accent 11,List Paragraph1,List Paragraph-ExecSummary,References,Medium Grid 1 - Accent 21,Title Style 1,Numbered paragraph,List Paragraph2,LIST OF TABLES.,List Bullet Mary,l,RM1"/>
    <w:basedOn w:val="Normal"/>
    <w:link w:val="ListParagraphChar"/>
    <w:uiPriority w:val="34"/>
    <w:qFormat/>
    <w:rsid w:val="00312AEC"/>
    <w:pPr>
      <w:spacing w:before="0"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fr-FR"/>
    </w:rPr>
  </w:style>
  <w:style w:type="character" w:customStyle="1" w:styleId="Heading2Char">
    <w:name w:val="Heading 2 Char"/>
    <w:link w:val="Heading2"/>
    <w:locked/>
    <w:rsid w:val="00312AEC"/>
    <w:rPr>
      <w:rFonts w:ascii="Arial" w:hAnsi="Arial"/>
      <w:snapToGrid w:val="0"/>
      <w:lang w:val="fr-BE" w:eastAsia="en-US"/>
    </w:rPr>
  </w:style>
  <w:style w:type="character" w:styleId="CommentReference">
    <w:name w:val="annotation reference"/>
    <w:rsid w:val="00DD23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23DE"/>
  </w:style>
  <w:style w:type="character" w:customStyle="1" w:styleId="CommentTextChar">
    <w:name w:val="Comment Text Char"/>
    <w:link w:val="CommentText"/>
    <w:rsid w:val="00DD23DE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23DE"/>
    <w:rPr>
      <w:b/>
      <w:bCs/>
    </w:rPr>
  </w:style>
  <w:style w:type="character" w:customStyle="1" w:styleId="CommentSubjectChar">
    <w:name w:val="Comment Subject Char"/>
    <w:link w:val="CommentSubject"/>
    <w:semiHidden/>
    <w:rsid w:val="00DD23DE"/>
    <w:rPr>
      <w:rFonts w:ascii="Arial" w:hAnsi="Arial"/>
      <w:b/>
      <w:bCs/>
      <w:snapToGrid w:val="0"/>
      <w:lang w:val="sv-SE" w:eastAsia="en-US"/>
    </w:rPr>
  </w:style>
  <w:style w:type="paragraph" w:customStyle="1" w:styleId="muitypography-root">
    <w:name w:val="muitypography-root"/>
    <w:basedOn w:val="Normal"/>
    <w:rsid w:val="001C6B4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val="fr-FR" w:eastAsia="fr-FR"/>
    </w:rPr>
  </w:style>
  <w:style w:type="character" w:customStyle="1" w:styleId="ListParagraphChar">
    <w:name w:val="List Paragraph Char"/>
    <w:aliases w:val="Bullets Char,List Paragraph (numbered (a)) Char,Colorful List - Accent 11 Char,List Paragraph1 Char,List Paragraph-ExecSummary Char,References Char,Medium Grid 1 - Accent 21 Char,Title Style 1 Char,Numbered paragraph Char,l Char"/>
    <w:link w:val="ListParagraph"/>
    <w:uiPriority w:val="34"/>
    <w:qFormat/>
    <w:locked/>
    <w:rsid w:val="00E3424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9B7FE-0616-493D-925D-804AF8CF8B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F95F6D-D2FD-44F8-92BB-0F323C4BD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1646</Words>
  <Characters>12600</Characters>
  <Application>Microsoft Office Word</Application>
  <DocSecurity>0</DocSecurity>
  <Lines>900</Lines>
  <Paragraphs>418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European Commission</Company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MACHIELS Olivier (EEAS-ANTANANARIVO)</cp:lastModifiedBy>
  <cp:revision>3</cp:revision>
  <cp:lastPrinted>2013-01-16T15:43:00Z</cp:lastPrinted>
  <dcterms:created xsi:type="dcterms:W3CDTF">2023-02-27T06:51:00Z</dcterms:created>
  <dcterms:modified xsi:type="dcterms:W3CDTF">2023-02-27T06:51:00Z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ContentTypeId">
    <vt:lpwstr>0x010100724FDE23FB365D4CB8B2901107175F9F</vt:lpwstr>
  </property>
</Properties>
</file>